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77B03">
      <w:pPr>
        <w:pStyle w:val="8"/>
        <w:spacing w:line="520" w:lineRule="exact"/>
        <w:ind w:firstLine="3520" w:firstLineChars="800"/>
        <w:jc w:val="both"/>
        <w:rPr>
          <w:rFonts w:hint="eastAsia"/>
          <w:color w:val="auto"/>
          <w:sz w:val="44"/>
          <w:szCs w:val="44"/>
        </w:rPr>
      </w:pPr>
      <w:r>
        <w:rPr>
          <w:rFonts w:hint="eastAsia" w:eastAsia="方正小标宋简体"/>
          <w:color w:val="auto"/>
          <w:sz w:val="44"/>
          <w:szCs w:val="44"/>
        </w:rPr>
        <w:t>行政检查审批表</w:t>
      </w:r>
    </w:p>
    <w:p w14:paraId="37020E44">
      <w:pPr>
        <w:pStyle w:val="8"/>
        <w:spacing w:line="600" w:lineRule="exact"/>
        <w:ind w:firstLine="0" w:firstLineChars="0"/>
        <w:jc w:val="center"/>
        <w:rPr>
          <w:rFonts w:hint="eastAsia"/>
          <w:color w:val="auto"/>
          <w:sz w:val="32"/>
          <w:szCs w:val="32"/>
        </w:rPr>
      </w:pPr>
      <w:r>
        <w:rPr>
          <w:rFonts w:hint="eastAsia" w:ascii="方正楷体_GBK" w:hAnsi="方正楷体_GBK" w:eastAsia="方正楷体_GBK" w:cs="方正楷体_GBK"/>
          <w:color w:val="auto"/>
          <w:kern w:val="2"/>
          <w:sz w:val="32"/>
          <w:szCs w:val="32"/>
        </w:rPr>
        <w:t>（仅用于内部审批）</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2"/>
        <w:gridCol w:w="3005"/>
        <w:gridCol w:w="2488"/>
        <w:gridCol w:w="2159"/>
      </w:tblGrid>
      <w:tr w14:paraId="7545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atLeast"/>
          <w:jc w:val="center"/>
        </w:trPr>
        <w:tc>
          <w:tcPr>
            <w:tcW w:w="1522" w:type="dxa"/>
            <w:tcBorders>
              <w:top w:val="single" w:color="auto" w:sz="4" w:space="0"/>
              <w:left w:val="single" w:color="auto" w:sz="4" w:space="0"/>
              <w:bottom w:val="nil"/>
              <w:right w:val="single" w:color="auto" w:sz="4" w:space="0"/>
              <w:tl2br w:val="nil"/>
              <w:tr2bl w:val="nil"/>
            </w:tcBorders>
            <w:noWrap w:val="0"/>
            <w:vAlign w:val="center"/>
          </w:tcPr>
          <w:p w14:paraId="0520851E">
            <w:pPr>
              <w:snapToGrid w:val="0"/>
              <w:spacing w:beforeLines="0" w:afterLines="0"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被检查人名称</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35A7AB">
            <w:pPr>
              <w:snapToGrid w:val="0"/>
              <w:spacing w:beforeLines="0" w:afterLines="0" w:line="600" w:lineRule="exact"/>
              <w:jc w:val="center"/>
              <w:rPr>
                <w:rFonts w:hint="default" w:ascii="仿宋_GB2312" w:hAnsi="仿宋_GB2312" w:eastAsia="仿宋_GB2312" w:cs="仿宋_GB2312"/>
                <w:color w:val="auto"/>
                <w:sz w:val="28"/>
                <w:szCs w:val="28"/>
              </w:rPr>
            </w:pPr>
          </w:p>
        </w:tc>
        <w:tc>
          <w:tcPr>
            <w:tcW w:w="24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F81B33">
            <w:pPr>
              <w:snapToGrid w:val="0"/>
              <w:spacing w:beforeLines="0" w:afterLines="0"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统一社会信用代码</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20DFA0">
            <w:pPr>
              <w:snapToGrid w:val="0"/>
              <w:spacing w:beforeLines="0" w:afterLines="0" w:line="600" w:lineRule="exact"/>
              <w:jc w:val="center"/>
              <w:rPr>
                <w:rFonts w:hint="default" w:ascii="仿宋_GB2312" w:hAnsi="仿宋_GB2312" w:eastAsia="仿宋_GB2312" w:cs="仿宋_GB2312"/>
                <w:color w:val="auto"/>
                <w:sz w:val="28"/>
                <w:szCs w:val="28"/>
              </w:rPr>
            </w:pPr>
          </w:p>
        </w:tc>
      </w:tr>
      <w:tr w14:paraId="1429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1522" w:type="dxa"/>
            <w:vMerge w:val="restart"/>
            <w:tcBorders>
              <w:top w:val="single" w:color="auto" w:sz="4" w:space="0"/>
              <w:left w:val="single" w:color="auto" w:sz="4" w:space="0"/>
              <w:bottom w:val="nil"/>
              <w:right w:val="single" w:color="auto" w:sz="4" w:space="0"/>
              <w:tl2br w:val="nil"/>
              <w:tr2bl w:val="nil"/>
            </w:tcBorders>
            <w:noWrap w:val="0"/>
            <w:vAlign w:val="center"/>
          </w:tcPr>
          <w:p w14:paraId="2748B035">
            <w:pPr>
              <w:adjustRightInd w:val="0"/>
              <w:snapToGrid w:val="0"/>
              <w:spacing w:beforeLines="0" w:afterLines="0" w:line="400" w:lineRule="exact"/>
              <w:jc w:val="center"/>
              <w:rPr>
                <w:rFonts w:hint="eastAsia"/>
                <w:color w:val="auto"/>
                <w:sz w:val="28"/>
                <w:szCs w:val="28"/>
              </w:rPr>
            </w:pPr>
            <w:r>
              <w:rPr>
                <w:rFonts w:hint="default" w:ascii="仿宋_GB2312" w:hAnsi="仿宋_GB2312" w:eastAsia="仿宋_GB2312" w:cs="仿宋_GB2312"/>
                <w:color w:val="auto"/>
                <w:sz w:val="28"/>
                <w:szCs w:val="28"/>
              </w:rPr>
              <w:t>任务来源</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36C48EF">
            <w:pPr>
              <w:snapToGrid w:val="0"/>
              <w:spacing w:beforeLines="0" w:afterLines="0" w:line="600" w:lineRule="exact"/>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☐日常检查  ☐专项检查</w:t>
            </w:r>
          </w:p>
        </w:tc>
      </w:tr>
      <w:tr w14:paraId="634B2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0" w:hRule="atLeast"/>
          <w:jc w:val="center"/>
        </w:trPr>
        <w:tc>
          <w:tcPr>
            <w:tcW w:w="1522" w:type="dxa"/>
            <w:vMerge w:val="continue"/>
            <w:tcBorders>
              <w:top w:val="nil"/>
              <w:left w:val="single" w:color="auto" w:sz="4" w:space="0"/>
              <w:bottom w:val="nil"/>
              <w:right w:val="single" w:color="auto" w:sz="4" w:space="0"/>
              <w:tl2br w:val="nil"/>
              <w:tr2bl w:val="nil"/>
            </w:tcBorders>
            <w:noWrap w:val="0"/>
            <w:vAlign w:val="center"/>
          </w:tcPr>
          <w:p w14:paraId="4CBB8698">
            <w:pPr>
              <w:snapToGrid w:val="0"/>
              <w:spacing w:beforeLines="0" w:afterLines="0" w:line="600" w:lineRule="exact"/>
              <w:jc w:val="center"/>
              <w:rPr>
                <w:rFonts w:hint="default" w:ascii="仿宋_GB2312" w:hAnsi="仿宋_GB2312" w:eastAsia="仿宋_GB2312" w:cs="仿宋_GB2312"/>
                <w:color w:val="auto"/>
                <w:sz w:val="28"/>
                <w:szCs w:val="28"/>
              </w:rPr>
            </w:pP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C668A1C">
            <w:pPr>
              <w:snapToGrid w:val="0"/>
              <w:spacing w:beforeLines="0" w:afterLines="0" w:line="600" w:lineRule="exact"/>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☐投诉举报  ☐转办交办☐数据监测 ☐应被检查人申请☐媒体曝光  ☐其他（可多选）</w:t>
            </w:r>
          </w:p>
        </w:tc>
      </w:tr>
      <w:tr w14:paraId="3DA3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6"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E2C71">
            <w:pPr>
              <w:adjustRightInd w:val="0"/>
              <w:snapToGrid w:val="0"/>
              <w:spacing w:beforeLines="0" w:afterLines="0"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检查事项</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807AE3D">
            <w:pPr>
              <w:pStyle w:val="2"/>
              <w:spacing w:beforeLines="0" w:afterLines="0"/>
              <w:ind w:left="0" w:leftChars="0"/>
              <w:rPr>
                <w:rFonts w:hint="eastAsia"/>
                <w:sz w:val="28"/>
                <w:szCs w:val="28"/>
              </w:rPr>
            </w:pPr>
          </w:p>
        </w:tc>
      </w:tr>
      <w:tr w14:paraId="5BA9A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8"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89272">
            <w:pPr>
              <w:adjustRightInd w:val="0"/>
              <w:snapToGrid w:val="0"/>
              <w:spacing w:beforeLines="0" w:afterLines="0"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检查时间</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BFB9752">
            <w:pPr>
              <w:pStyle w:val="2"/>
              <w:spacing w:beforeLines="0" w:afterLines="0"/>
              <w:ind w:left="0" w:leftChars="0"/>
              <w:rPr>
                <w:rFonts w:hint="eastAsia"/>
                <w:sz w:val="28"/>
                <w:szCs w:val="28"/>
              </w:rPr>
            </w:pPr>
          </w:p>
        </w:tc>
      </w:tr>
      <w:tr w14:paraId="19C4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C62AFD">
            <w:pPr>
              <w:adjustRightInd w:val="0"/>
              <w:snapToGrid w:val="0"/>
              <w:spacing w:beforeLines="0" w:afterLines="0"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检查地点</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54009BA">
            <w:pPr>
              <w:pStyle w:val="2"/>
              <w:spacing w:beforeLines="0" w:afterLines="0"/>
              <w:rPr>
                <w:rFonts w:hint="eastAsia"/>
                <w:sz w:val="28"/>
                <w:szCs w:val="28"/>
              </w:rPr>
            </w:pPr>
          </w:p>
        </w:tc>
      </w:tr>
      <w:tr w14:paraId="6B95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19764">
            <w:pPr>
              <w:adjustRightInd w:val="0"/>
              <w:snapToGrid w:val="0"/>
              <w:spacing w:beforeLines="0" w:afterLines="0"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检查方式</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746BE4C">
            <w:pPr>
              <w:pStyle w:val="3"/>
              <w:spacing w:beforeLines="0" w:afterLines="0" w:line="600" w:lineRule="exact"/>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u w:val="none" w:color="auto"/>
              </w:rPr>
              <w:t>☐现场检查：</w:t>
            </w:r>
            <w:r>
              <w:rPr>
                <w:rFonts w:hint="default" w:ascii="仿宋_GB2312" w:hAnsi="仿宋_GB2312" w:eastAsia="仿宋_GB2312" w:cs="仿宋_GB2312"/>
                <w:color w:val="auto"/>
                <w:sz w:val="28"/>
                <w:szCs w:val="28"/>
                <w:u w:val="single" w:color="auto"/>
              </w:rPr>
              <w:t xml:space="preserve">          </w:t>
            </w:r>
            <w:r>
              <w:rPr>
                <w:rFonts w:hint="default" w:ascii="仿宋_GB2312" w:hAnsi="仿宋_GB2312" w:eastAsia="仿宋_GB2312" w:cs="仿宋_GB2312"/>
                <w:color w:val="auto"/>
                <w:sz w:val="28"/>
                <w:szCs w:val="28"/>
                <w:u w:val="none" w:color="auto"/>
              </w:rPr>
              <w:t xml:space="preserve"> ☐非现场检查：</w:t>
            </w:r>
            <w:r>
              <w:rPr>
                <w:rFonts w:hint="default" w:ascii="仿宋_GB2312" w:hAnsi="仿宋_GB2312" w:eastAsia="仿宋_GB2312" w:cs="仿宋_GB2312"/>
                <w:color w:val="auto"/>
                <w:sz w:val="28"/>
                <w:szCs w:val="28"/>
                <w:u w:val="single" w:color="auto"/>
              </w:rPr>
              <w:t xml:space="preserve">        </w:t>
            </w:r>
            <w:r>
              <w:rPr>
                <w:rFonts w:hint="default" w:ascii="仿宋_GB2312" w:hAnsi="仿宋_GB2312" w:eastAsia="仿宋_GB2312" w:cs="仿宋_GB2312"/>
                <w:color w:val="auto"/>
                <w:sz w:val="28"/>
                <w:szCs w:val="28"/>
                <w:u w:val="none" w:color="auto"/>
              </w:rPr>
              <w:t xml:space="preserve"> </w:t>
            </w:r>
          </w:p>
        </w:tc>
      </w:tr>
      <w:tr w14:paraId="5092E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F61BCE">
            <w:pPr>
              <w:adjustRightInd w:val="0"/>
              <w:snapToGrid w:val="0"/>
              <w:spacing w:beforeLines="0" w:afterLines="0"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检查频次</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25AEF97">
            <w:pPr>
              <w:spacing w:beforeLines="0" w:afterLines="0" w:line="600" w:lineRule="exact"/>
              <w:rPr>
                <w:rFonts w:hint="default" w:ascii="仿宋_GB2312" w:eastAsia="仿宋_GB2312" w:cs="仿宋_GB2312"/>
                <w:color w:val="auto"/>
                <w:sz w:val="28"/>
                <w:szCs w:val="28"/>
                <w:lang w:bidi="ar"/>
              </w:rPr>
            </w:pPr>
            <w:r>
              <w:rPr>
                <w:rFonts w:hint="default" w:ascii="仿宋_GB2312" w:eastAsia="仿宋_GB2312" w:cs="仿宋_GB2312"/>
                <w:color w:val="auto"/>
                <w:sz w:val="28"/>
                <w:szCs w:val="28"/>
                <w:lang w:bidi="ar"/>
              </w:rPr>
              <w:t>年度行政检查频次上限：</w:t>
            </w:r>
            <w:r>
              <w:rPr>
                <w:rFonts w:hint="default" w:ascii="仿宋_GB2312" w:eastAsia="仿宋_GB2312" w:cs="仿宋_GB2312"/>
                <w:color w:val="auto"/>
                <w:sz w:val="28"/>
                <w:szCs w:val="28"/>
                <w:u w:val="single"/>
                <w:lang w:bidi="ar"/>
              </w:rPr>
              <w:t xml:space="preserve">    </w:t>
            </w:r>
            <w:r>
              <w:rPr>
                <w:rFonts w:hint="default" w:ascii="仿宋_GB2312" w:eastAsia="仿宋_GB2312" w:cs="仿宋_GB2312"/>
                <w:color w:val="auto"/>
                <w:sz w:val="28"/>
                <w:szCs w:val="28"/>
                <w:lang w:bidi="ar"/>
              </w:rPr>
              <w:t>次，本次为第</w:t>
            </w:r>
            <w:r>
              <w:rPr>
                <w:rFonts w:hint="default" w:ascii="仿宋_GB2312" w:eastAsia="仿宋_GB2312" w:cs="仿宋_GB2312"/>
                <w:color w:val="auto"/>
                <w:sz w:val="28"/>
                <w:szCs w:val="28"/>
                <w:u w:val="single"/>
                <w:lang w:bidi="ar"/>
              </w:rPr>
              <w:t xml:space="preserve">    </w:t>
            </w:r>
            <w:r>
              <w:rPr>
                <w:rFonts w:hint="default" w:ascii="仿宋_GB2312" w:eastAsia="仿宋_GB2312" w:cs="仿宋_GB2312"/>
                <w:color w:val="auto"/>
                <w:sz w:val="28"/>
                <w:szCs w:val="28"/>
                <w:lang w:bidi="ar"/>
              </w:rPr>
              <w:t>次。</w:t>
            </w:r>
          </w:p>
          <w:p w14:paraId="74B012C5">
            <w:pPr>
              <w:spacing w:beforeLines="0" w:afterLines="0" w:line="600" w:lineRule="exact"/>
              <w:rPr>
                <w:rFonts w:hint="default" w:ascii="仿宋_GB2312" w:hAnsi="仿宋_GB2312" w:eastAsia="仿宋_GB2312" w:cs="仿宋_GB2312"/>
                <w:color w:val="auto"/>
                <w:sz w:val="28"/>
                <w:szCs w:val="28"/>
              </w:rPr>
            </w:pPr>
            <w:r>
              <w:rPr>
                <w:rFonts w:hint="default" w:ascii="仿宋_GB2312" w:eastAsia="仿宋_GB2312" w:cs="仿宋_GB2312"/>
                <w:color w:val="auto"/>
                <w:sz w:val="28"/>
                <w:szCs w:val="28"/>
                <w:lang w:bidi="ar"/>
              </w:rPr>
              <w:t>（不受年度检查频次上限限制的除外）</w:t>
            </w:r>
          </w:p>
        </w:tc>
      </w:tr>
      <w:tr w14:paraId="3FAA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546393">
            <w:pPr>
              <w:adjustRightInd w:val="0"/>
              <w:snapToGrid w:val="0"/>
              <w:spacing w:beforeLines="0" w:afterLines="0"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检查人员数量</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A2AD210">
            <w:pPr>
              <w:spacing w:beforeLines="0" w:afterLines="0"/>
              <w:rPr>
                <w:rFonts w:hint="eastAsia"/>
                <w:sz w:val="28"/>
                <w:szCs w:val="28"/>
              </w:rPr>
            </w:pPr>
          </w:p>
        </w:tc>
      </w:tr>
      <w:tr w14:paraId="0F0E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top"/>
          </w:tcPr>
          <w:p w14:paraId="5DD634C7">
            <w:pPr>
              <w:snapToGrid w:val="0"/>
              <w:spacing w:beforeLines="0" w:afterLines="0"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承办机构负责人审批意见</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7380AC9">
            <w:pPr>
              <w:snapToGrid w:val="0"/>
              <w:spacing w:beforeLines="0" w:afterLines="0" w:line="6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负责人：</w:t>
            </w:r>
            <w:r>
              <w:rPr>
                <w:rFonts w:hint="default" w:ascii="仿宋_GB2312" w:hAnsi="仿宋_GB2312" w:eastAsia="仿宋_GB2312" w:cs="仿宋_GB2312"/>
                <w:color w:val="auto"/>
                <w:sz w:val="28"/>
                <w:szCs w:val="28"/>
                <w:u w:val="single"/>
              </w:rPr>
              <w:t>签  名</w:t>
            </w:r>
            <w:r>
              <w:rPr>
                <w:rFonts w:hint="default" w:ascii="仿宋_GB2312" w:hAnsi="仿宋_GB2312" w:eastAsia="仿宋_GB2312" w:cs="仿宋_GB2312"/>
                <w:color w:val="auto"/>
                <w:sz w:val="28"/>
                <w:szCs w:val="28"/>
              </w:rPr>
              <w:t xml:space="preserve">        年   月   日</w:t>
            </w:r>
          </w:p>
        </w:tc>
      </w:tr>
      <w:tr w14:paraId="55B4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top"/>
          </w:tcPr>
          <w:p w14:paraId="568BF096">
            <w:pPr>
              <w:snapToGrid w:val="0"/>
              <w:spacing w:beforeLines="0" w:afterLines="0"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行政执法主体负责人审批</w:t>
            </w:r>
          </w:p>
          <w:p w14:paraId="67709B98">
            <w:pPr>
              <w:snapToGrid w:val="0"/>
              <w:spacing w:beforeLines="0" w:afterLines="0"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意见</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85616EE">
            <w:pPr>
              <w:snapToGrid w:val="0"/>
              <w:spacing w:beforeLines="0" w:afterLines="0" w:line="600" w:lineRule="exact"/>
              <w:jc w:val="center"/>
              <w:rPr>
                <w:rFonts w:hint="default" w:ascii="仿宋_GB2312" w:hAnsi="仿宋_GB2312" w:eastAsia="仿宋_GB2312" w:cs="仿宋_GB2312"/>
                <w:color w:val="auto"/>
                <w:sz w:val="28"/>
                <w:szCs w:val="28"/>
              </w:rPr>
            </w:pPr>
          </w:p>
          <w:p w14:paraId="06CA1EBC">
            <w:pPr>
              <w:snapToGrid w:val="0"/>
              <w:spacing w:beforeLines="0" w:afterLines="0" w:line="6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负责人：</w:t>
            </w:r>
            <w:r>
              <w:rPr>
                <w:rFonts w:hint="default" w:ascii="仿宋_GB2312" w:hAnsi="仿宋_GB2312" w:eastAsia="仿宋_GB2312" w:cs="仿宋_GB2312"/>
                <w:color w:val="auto"/>
                <w:sz w:val="28"/>
                <w:szCs w:val="28"/>
                <w:u w:val="single"/>
              </w:rPr>
              <w:t>签  名</w:t>
            </w:r>
            <w:r>
              <w:rPr>
                <w:rFonts w:hint="default" w:ascii="仿宋_GB2312" w:hAnsi="仿宋_GB2312" w:eastAsia="仿宋_GB2312" w:cs="仿宋_GB2312"/>
                <w:color w:val="auto"/>
                <w:sz w:val="28"/>
                <w:szCs w:val="28"/>
              </w:rPr>
              <w:t xml:space="preserve">        年   月   日</w:t>
            </w:r>
          </w:p>
        </w:tc>
      </w:tr>
    </w:tbl>
    <w:p w14:paraId="3B61A6E2">
      <w:pPr>
        <w:pStyle w:val="3"/>
        <w:spacing w:beforeLines="0" w:afterLines="0" w:line="560" w:lineRule="exact"/>
        <w:rPr>
          <w:rFonts w:hint="default" w:ascii="仿宋_GB2312" w:hAnsi="仿宋_GB2312" w:eastAsia="仿宋_GB2312" w:cs="仿宋_GB2312"/>
          <w:color w:val="auto"/>
          <w:sz w:val="21"/>
          <w:szCs w:val="24"/>
          <w:u w:val="single"/>
        </w:rPr>
      </w:pPr>
      <w:r>
        <w:rPr>
          <w:rFonts w:hint="default"/>
          <w:color w:val="auto"/>
          <w:sz w:val="21"/>
          <w:szCs w:val="24"/>
        </w:rPr>
        <w:br w:type="page"/>
      </w: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rPr>
        <w:t xml:space="preserve">        </w:t>
      </w:r>
    </w:p>
    <w:p w14:paraId="28D40AD2">
      <w:pPr>
        <w:spacing w:beforeLines="0" w:afterLines="0" w:line="560" w:lineRule="exact"/>
        <w:jc w:val="center"/>
        <w:rPr>
          <w:rFonts w:hint="eastAsia"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 xml:space="preserve">  </w:t>
      </w:r>
      <w:r>
        <w:rPr>
          <w:rFonts w:hint="eastAsia" w:ascii="方正小标宋简体" w:hAnsi="方正小标宋简体" w:eastAsia="方正小标宋简体" w:cs="方正小标宋简体"/>
          <w:color w:val="auto"/>
          <w:sz w:val="44"/>
          <w:szCs w:val="44"/>
        </w:rPr>
        <w:t>行政检查通知书</w:t>
      </w:r>
    </w:p>
    <w:p w14:paraId="5992C3EA">
      <w:pPr>
        <w:spacing w:beforeLines="0" w:afterLines="0" w:line="560" w:lineRule="exac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u w:val="single"/>
        </w:rPr>
        <w:t xml:space="preserve"> （被检查人名称、统一社会信用代码） </w:t>
      </w:r>
      <w:r>
        <w:rPr>
          <w:rFonts w:hint="default" w:ascii="仿宋_GB2312" w:hAnsi="仿宋_GB2312" w:eastAsia="仿宋_GB2312" w:cs="仿宋_GB2312"/>
          <w:color w:val="auto"/>
          <w:sz w:val="32"/>
          <w:szCs w:val="32"/>
        </w:rPr>
        <w:t>：</w:t>
      </w:r>
    </w:p>
    <w:p w14:paraId="0C2220EA">
      <w:pPr>
        <w:widowControl/>
        <w:numPr>
          <w:ilvl w:val="0"/>
          <w:numId w:val="0"/>
        </w:numPr>
        <w:spacing w:beforeLines="0" w:afterLines="0" w:line="560" w:lineRule="exact"/>
        <w:ind w:firstLine="640" w:firstLineChars="200"/>
        <w:rPr>
          <w:rFonts w:hint="eastAsia" w:ascii="黑体" w:hAnsi="黑体" w:eastAsia="黑体" w:cs="黑体"/>
          <w:color w:val="auto"/>
          <w:sz w:val="32"/>
          <w:szCs w:val="32"/>
        </w:rPr>
      </w:pPr>
      <w:r>
        <w:rPr>
          <w:rFonts w:hint="default" w:ascii="仿宋_GB2312" w:hAnsi="仿宋_GB2312" w:eastAsia="仿宋_GB2312" w:cs="仿宋_GB2312"/>
          <w:color w:val="auto"/>
          <w:sz w:val="32"/>
          <w:szCs w:val="32"/>
        </w:rPr>
        <w:t>根据</w:t>
      </w:r>
      <w:r>
        <w:rPr>
          <w:rFonts w:hint="default" w:ascii="仿宋_GB2312" w:hAnsi="仿宋_GB2312" w:eastAsia="仿宋_GB2312" w:cs="仿宋_GB2312"/>
          <w:color w:val="auto"/>
          <w:sz w:val="32"/>
          <w:szCs w:val="32"/>
          <w:u w:val="single"/>
        </w:rPr>
        <w:t xml:space="preserve">  （法律依据名称）  </w:t>
      </w:r>
      <w:r>
        <w:rPr>
          <w:rFonts w:hint="default" w:ascii="仿宋_GB2312" w:hAnsi="仿宋_GB2312" w:eastAsia="仿宋_GB2312" w:cs="仿宋_GB2312"/>
          <w:color w:val="auto"/>
          <w:sz w:val="32"/>
          <w:szCs w:val="32"/>
        </w:rPr>
        <w:t>，决定对你单位实施行政检查。现将相关事项通知如下：</w:t>
      </w:r>
    </w:p>
    <w:p w14:paraId="70BFC10D">
      <w:pPr>
        <w:numPr>
          <w:ilvl w:val="0"/>
          <w:numId w:val="0"/>
        </w:numPr>
        <w:spacing w:beforeLines="0" w:afterLines="0"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一、行政执法人员信息</w:t>
      </w:r>
    </w:p>
    <w:p w14:paraId="469C79E5">
      <w:pPr>
        <w:numPr>
          <w:ilvl w:val="0"/>
          <w:numId w:val="0"/>
        </w:numPr>
        <w:spacing w:beforeLines="0" w:afterLines="0" w:line="560" w:lineRule="exact"/>
        <w:ind w:firstLine="640" w:firstLineChars="20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姓名：</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0B7AAB25">
      <w:pPr>
        <w:numPr>
          <w:ilvl w:val="0"/>
          <w:numId w:val="0"/>
        </w:numPr>
        <w:spacing w:beforeLines="0" w:afterLines="0" w:line="560" w:lineRule="exact"/>
        <w:ind w:firstLine="640" w:firstLineChars="20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姓名：</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49E59481">
      <w:pPr>
        <w:numPr>
          <w:ilvl w:val="0"/>
          <w:numId w:val="0"/>
        </w:numPr>
        <w:spacing w:beforeLines="0" w:afterLines="0"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二、行政检查时间及地点</w:t>
      </w:r>
    </w:p>
    <w:p w14:paraId="790026C3">
      <w:pPr>
        <w:numPr>
          <w:ilvl w:val="0"/>
          <w:numId w:val="0"/>
        </w:numPr>
        <w:spacing w:beforeLines="0" w:afterLines="0"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时间：   年   月   日（  时   分）至   年   月   日（   时   分）</w:t>
      </w:r>
    </w:p>
    <w:p w14:paraId="4F345859">
      <w:pPr>
        <w:numPr>
          <w:ilvl w:val="0"/>
          <w:numId w:val="0"/>
        </w:numPr>
        <w:spacing w:beforeLines="0" w:afterLines="0"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地点：</w:t>
      </w:r>
      <w:r>
        <w:rPr>
          <w:rFonts w:hint="default" w:ascii="仿宋_GB2312" w:hAnsi="仿宋_GB2312" w:eastAsia="仿宋_GB2312" w:cs="仿宋_GB2312"/>
          <w:color w:val="auto"/>
          <w:sz w:val="32"/>
          <w:szCs w:val="32"/>
          <w:u w:val="single"/>
        </w:rPr>
        <w:t xml:space="preserve">                                               </w:t>
      </w:r>
    </w:p>
    <w:p w14:paraId="29FE5D57">
      <w:pPr>
        <w:spacing w:beforeLines="0" w:afterLines="0"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三、行政检查法律依据</w:t>
      </w:r>
    </w:p>
    <w:p w14:paraId="7DAC5BD4">
      <w:pPr>
        <w:spacing w:beforeLines="0" w:afterLines="0" w:line="560" w:lineRule="exac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u w:val="single"/>
        </w:rPr>
        <w:t xml:space="preserve">                                                      </w:t>
      </w:r>
    </w:p>
    <w:p w14:paraId="4F26F49D">
      <w:pPr>
        <w:pStyle w:val="3"/>
        <w:spacing w:beforeLines="0" w:afterLines="0" w:line="560" w:lineRule="exact"/>
        <w:rPr>
          <w:rFonts w:hint="default"/>
          <w:color w:val="auto"/>
          <w:sz w:val="21"/>
          <w:szCs w:val="24"/>
        </w:rPr>
      </w:pPr>
      <w:r>
        <w:rPr>
          <w:rFonts w:hint="default" w:ascii="仿宋_GB2312" w:hAnsi="仿宋_GB2312" w:eastAsia="仿宋_GB2312" w:cs="仿宋_GB2312"/>
          <w:color w:val="auto"/>
          <w:sz w:val="32"/>
          <w:szCs w:val="32"/>
          <w:u w:val="single"/>
        </w:rPr>
        <w:t xml:space="preserve">                                                            </w:t>
      </w:r>
    </w:p>
    <w:p w14:paraId="4EC12596">
      <w:pPr>
        <w:spacing w:beforeLines="0" w:afterLines="0"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四、行政检查内容及方式</w:t>
      </w:r>
    </w:p>
    <w:p w14:paraId="48DCF4D2">
      <w:pPr>
        <w:spacing w:beforeLines="0" w:afterLines="0" w:line="560" w:lineRule="exac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u w:val="single"/>
        </w:rPr>
        <w:t xml:space="preserve">                                                          </w:t>
      </w:r>
    </w:p>
    <w:p w14:paraId="089D1CF4">
      <w:pPr>
        <w:pStyle w:val="3"/>
        <w:spacing w:beforeLines="0" w:afterLines="0" w:line="560" w:lineRule="exact"/>
        <w:rPr>
          <w:rFonts w:hint="default"/>
          <w:color w:val="auto"/>
          <w:sz w:val="21"/>
          <w:szCs w:val="24"/>
        </w:rPr>
      </w:pPr>
      <w:r>
        <w:rPr>
          <w:rFonts w:hint="default" w:ascii="仿宋_GB2312" w:hAnsi="仿宋_GB2312" w:eastAsia="仿宋_GB2312" w:cs="仿宋_GB2312"/>
          <w:color w:val="auto"/>
          <w:sz w:val="32"/>
          <w:szCs w:val="32"/>
          <w:u w:val="single"/>
        </w:rPr>
        <w:t xml:space="preserve">                                                           </w:t>
      </w:r>
    </w:p>
    <w:p w14:paraId="499D32F0">
      <w:pPr>
        <w:spacing w:beforeLines="0" w:afterLines="0"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请提供下列材料、物品和必要的工作条件，配合行政执法人员依法开展各项检查活动。如拒不配合检查，将依法承担法律责任。</w:t>
      </w:r>
    </w:p>
    <w:p w14:paraId="61677489">
      <w:pPr>
        <w:spacing w:beforeLines="0" w:afterLines="0" w:line="560" w:lineRule="exact"/>
        <w:ind w:firstLine="640" w:firstLineChars="200"/>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2"/>
          <w:szCs w:val="32"/>
        </w:rPr>
        <w:t>（一）</w:t>
      </w:r>
      <w:r>
        <w:rPr>
          <w:rFonts w:hint="default" w:ascii="仿宋_GB2312" w:hAnsi="仿宋_GB2312" w:eastAsia="仿宋_GB2312" w:cs="仿宋_GB2312"/>
          <w:color w:val="auto"/>
          <w:sz w:val="32"/>
          <w:szCs w:val="32"/>
          <w:u w:val="none" w:color="auto"/>
        </w:rPr>
        <w:t>材料、物品清单：</w:t>
      </w:r>
      <w:r>
        <w:rPr>
          <w:rFonts w:hint="default" w:ascii="仿宋_GB2312" w:hAnsi="仿宋_GB2312" w:eastAsia="仿宋_GB2312" w:cs="仿宋_GB2312"/>
          <w:color w:val="auto"/>
          <w:sz w:val="32"/>
          <w:szCs w:val="32"/>
          <w:u w:val="single" w:color="auto"/>
        </w:rPr>
        <w:t xml:space="preserve">           </w:t>
      </w:r>
      <w:r>
        <w:rPr>
          <w:rFonts w:hint="default" w:ascii="仿宋_GB2312" w:hAnsi="仿宋_GB2312" w:eastAsia="仿宋_GB2312" w:cs="仿宋_GB2312"/>
          <w:color w:val="auto"/>
          <w:sz w:val="32"/>
          <w:szCs w:val="32"/>
          <w:u w:val="none" w:color="auto"/>
        </w:rPr>
        <w:t>。</w:t>
      </w:r>
    </w:p>
    <w:p w14:paraId="2D0C8DFC">
      <w:pPr>
        <w:spacing w:beforeLines="0" w:afterLines="0" w:line="560" w:lineRule="exact"/>
        <w:ind w:firstLine="640" w:firstLineChars="200"/>
        <w:rPr>
          <w:rFonts w:hint="default" w:ascii="仿宋_GB2312" w:hAnsi="仿宋_GB2312" w:eastAsia="仿宋_GB2312" w:cs="仿宋_GB2312"/>
          <w:color w:val="auto"/>
          <w:sz w:val="32"/>
          <w:szCs w:val="32"/>
          <w:u w:val="none" w:color="auto"/>
        </w:rPr>
      </w:pPr>
      <w:r>
        <w:rPr>
          <w:rFonts w:hint="default" w:ascii="仿宋_GB2312" w:hAnsi="仿宋_GB2312" w:eastAsia="仿宋_GB2312" w:cs="仿宋_GB2312"/>
          <w:color w:val="auto"/>
          <w:sz w:val="32"/>
          <w:szCs w:val="32"/>
        </w:rPr>
        <w:t>（二）</w:t>
      </w:r>
      <w:r>
        <w:rPr>
          <w:rFonts w:hint="default" w:ascii="仿宋_GB2312" w:hAnsi="仿宋_GB2312" w:eastAsia="仿宋_GB2312" w:cs="仿宋_GB2312"/>
          <w:color w:val="auto"/>
          <w:sz w:val="32"/>
          <w:szCs w:val="32"/>
          <w:u w:val="none" w:color="auto"/>
        </w:rPr>
        <w:t>到场配合行政检查的人员：</w:t>
      </w:r>
      <w:r>
        <w:rPr>
          <w:rFonts w:hint="default" w:ascii="仿宋_GB2312" w:hAnsi="仿宋_GB2312" w:eastAsia="仿宋_GB2312" w:cs="仿宋_GB2312"/>
          <w:color w:val="auto"/>
          <w:sz w:val="32"/>
          <w:szCs w:val="32"/>
          <w:u w:val="single" w:color="auto"/>
        </w:rPr>
        <w:t xml:space="preserve">           </w:t>
      </w:r>
      <w:r>
        <w:rPr>
          <w:rFonts w:hint="default" w:ascii="仿宋_GB2312" w:hAnsi="仿宋_GB2312" w:eastAsia="仿宋_GB2312" w:cs="仿宋_GB2312"/>
          <w:color w:val="auto"/>
          <w:sz w:val="32"/>
          <w:szCs w:val="32"/>
          <w:u w:val="none" w:color="auto"/>
        </w:rPr>
        <w:t>。</w:t>
      </w:r>
    </w:p>
    <w:p w14:paraId="3BAD015D">
      <w:pPr>
        <w:spacing w:beforeLines="0" w:afterLines="0" w:line="560" w:lineRule="exact"/>
        <w:ind w:firstLine="640" w:firstLineChars="200"/>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2"/>
          <w:szCs w:val="32"/>
        </w:rPr>
        <w:t>（三）</w:t>
      </w:r>
      <w:r>
        <w:rPr>
          <w:rFonts w:hint="default" w:ascii="仿宋_GB2312" w:hAnsi="仿宋_GB2312" w:eastAsia="仿宋_GB2312" w:cs="仿宋_GB2312"/>
          <w:color w:val="auto"/>
          <w:sz w:val="32"/>
          <w:szCs w:val="32"/>
          <w:u w:val="none" w:color="auto"/>
        </w:rPr>
        <w:t>其他：</w:t>
      </w:r>
      <w:r>
        <w:rPr>
          <w:rFonts w:hint="default" w:ascii="仿宋_GB2312" w:hAnsi="仿宋_GB2312" w:eastAsia="仿宋_GB2312" w:cs="仿宋_GB2312"/>
          <w:color w:val="auto"/>
          <w:sz w:val="32"/>
          <w:szCs w:val="32"/>
          <w:u w:val="single" w:color="auto"/>
        </w:rPr>
        <w:t xml:space="preserve">           </w:t>
      </w:r>
      <w:r>
        <w:rPr>
          <w:rFonts w:hint="default" w:ascii="仿宋_GB2312" w:hAnsi="仿宋_GB2312" w:eastAsia="仿宋_GB2312" w:cs="仿宋_GB2312"/>
          <w:color w:val="auto"/>
          <w:sz w:val="32"/>
          <w:szCs w:val="32"/>
          <w:u w:val="none" w:color="auto"/>
        </w:rPr>
        <w:t>。</w:t>
      </w:r>
    </w:p>
    <w:p w14:paraId="0B5BD451">
      <w:pPr>
        <w:pStyle w:val="3"/>
        <w:spacing w:beforeLines="0" w:afterLines="0" w:line="560" w:lineRule="exact"/>
        <w:ind w:firstLine="640"/>
        <w:rPr>
          <w:rFonts w:hint="default" w:ascii="仿宋_GB2312" w:hAnsi="仿宋_GB2312" w:eastAsia="仿宋_GB2312" w:cs="仿宋_GB2312"/>
          <w:color w:val="auto"/>
          <w:sz w:val="32"/>
          <w:szCs w:val="32"/>
          <w:u w:val="none" w:color="auto"/>
        </w:rPr>
      </w:pPr>
      <w:r>
        <w:rPr>
          <w:rFonts w:hint="eastAsia" w:ascii="黑体" w:hAnsi="黑体" w:eastAsia="黑体" w:cs="黑体"/>
          <w:color w:val="auto"/>
          <w:sz w:val="32"/>
          <w:szCs w:val="32"/>
        </w:rPr>
        <w:t>五、</w:t>
      </w:r>
      <w:r>
        <w:rPr>
          <w:rFonts w:hint="eastAsia" w:ascii="黑体" w:hAnsi="黑体" w:eastAsia="黑体" w:cs="黑体"/>
          <w:color w:val="auto"/>
          <w:sz w:val="32"/>
          <w:szCs w:val="32"/>
          <w:u w:val="none" w:color="auto"/>
        </w:rPr>
        <w:t>行政检查频次</w:t>
      </w:r>
    </w:p>
    <w:p w14:paraId="7749C389">
      <w:pPr>
        <w:spacing w:beforeLines="0" w:afterLines="0"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☐本次检查系☐日常检查 ☐专项检查，年度行政检查频次上限：</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次，本次为第</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次。</w:t>
      </w:r>
    </w:p>
    <w:p w14:paraId="73E4A380">
      <w:pPr>
        <w:spacing w:beforeLines="0" w:afterLines="0"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☐本次检查系根据 ☐投诉举报 ☐转办交办 ☐数据监测 ☐应被检查人申请 ☐媒体曝光 ☐其他</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发起的行政检查，不受年度检查频次上限限制。</w:t>
      </w:r>
    </w:p>
    <w:p w14:paraId="2809FD55">
      <w:pPr>
        <w:numPr>
          <w:ilvl w:val="0"/>
          <w:numId w:val="0"/>
        </w:numPr>
        <w:spacing w:beforeLines="0" w:afterLines="0"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六、权利告知</w:t>
      </w:r>
    </w:p>
    <w:p w14:paraId="35E5DDDB">
      <w:pPr>
        <w:spacing w:beforeLines="0" w:afterLines="0"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（一）如你单位发现存在行政执法人员不出示行政执法证件等违反规定实施行政检查的情形，有权拒绝接受检查。</w:t>
      </w:r>
    </w:p>
    <w:p w14:paraId="44540122">
      <w:pPr>
        <w:spacing w:beforeLines="0" w:afterLines="0"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（二）如你单位认为行政执法人员与检查工作有直接利害关系</w:t>
      </w:r>
      <w:r>
        <w:rPr>
          <w:rFonts w:hint="default" w:ascii="仿宋_GB2312" w:hAnsi="仿宋_GB2312" w:eastAsia="仿宋_GB2312" w:cs="仿宋_GB2312"/>
          <w:color w:val="auto"/>
          <w:sz w:val="32"/>
          <w:szCs w:val="32"/>
          <w:lang w:val="en"/>
        </w:rPr>
        <w:t>或</w:t>
      </w:r>
      <w:r>
        <w:rPr>
          <w:rFonts w:hint="default" w:ascii="仿宋_GB2312" w:hAnsi="仿宋_GB2312" w:eastAsia="仿宋_GB2312" w:cs="仿宋_GB2312"/>
          <w:color w:val="auto"/>
          <w:sz w:val="32"/>
          <w:szCs w:val="32"/>
        </w:rPr>
        <w:t>者有其他关系可能影响公正执法，可以申请回避。是否同意回避的决定将在</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日内作出并告知你单位，回避申请审查期间不停止行政检查。</w:t>
      </w:r>
    </w:p>
    <w:p w14:paraId="14B5A834">
      <w:pPr>
        <w:spacing w:beforeLines="0" w:afterLines="0" w:line="560" w:lineRule="exact"/>
        <w:ind w:firstLine="640" w:firstLineChars="200"/>
        <w:rPr>
          <w:rFonts w:hint="default"/>
          <w:color w:val="auto"/>
          <w:sz w:val="21"/>
          <w:szCs w:val="24"/>
        </w:rPr>
      </w:pPr>
      <w:r>
        <w:rPr>
          <w:rFonts w:hint="default" w:ascii="仿宋_GB2312" w:hAnsi="仿宋_GB2312" w:eastAsia="仿宋_GB2312" w:cs="仿宋_GB2312"/>
          <w:color w:val="auto"/>
          <w:sz w:val="32"/>
          <w:szCs w:val="32"/>
        </w:rPr>
        <w:t xml:space="preserve">（三）你单位有权监督行政检查工作全过程，如认为行政检查侵犯你单位合法权益，有权投诉举报、依法获得救济。 </w:t>
      </w:r>
    </w:p>
    <w:p w14:paraId="0A0A54B3">
      <w:pPr>
        <w:spacing w:beforeLines="0" w:afterLines="0"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（四）其他</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w:t>
      </w:r>
    </w:p>
    <w:p w14:paraId="4F0B6952">
      <w:pPr>
        <w:spacing w:beforeLines="0" w:afterLines="0"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行政执法主体</w:t>
      </w:r>
    </w:p>
    <w:p w14:paraId="5DE36263">
      <w:pPr>
        <w:spacing w:beforeLines="0" w:afterLines="0" w:line="56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（印章）</w:t>
      </w:r>
    </w:p>
    <w:p w14:paraId="1EF6C1BB">
      <w:pPr>
        <w:spacing w:beforeLines="0" w:afterLines="0" w:line="560" w:lineRule="exact"/>
        <w:ind w:firstLine="4800" w:firstLineChars="15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年   月   日</w:t>
      </w:r>
    </w:p>
    <w:p w14:paraId="74B540B9">
      <w:pPr>
        <w:spacing w:beforeLines="0" w:afterLines="0" w:line="560" w:lineRule="exact"/>
        <w:jc w:val="left"/>
        <w:rPr>
          <w:rFonts w:hint="default"/>
          <w:color w:val="auto"/>
          <w:sz w:val="21"/>
          <w:szCs w:val="24"/>
          <w:u w:val="single"/>
        </w:rPr>
      </w:pPr>
      <w:r>
        <w:rPr>
          <w:rFonts w:hint="default" w:ascii="仿宋_GB2312" w:hAnsi="仿宋_GB2312" w:eastAsia="仿宋_GB2312" w:cs="仿宋_GB2312"/>
          <w:color w:val="auto"/>
          <w:sz w:val="32"/>
          <w:szCs w:val="32"/>
        </w:rPr>
        <w:t>行政执法主体联系人、联系方式：</w:t>
      </w:r>
      <w:r>
        <w:rPr>
          <w:rFonts w:hint="default" w:ascii="仿宋_GB2312" w:hAnsi="仿宋_GB2312" w:eastAsia="仿宋_GB2312" w:cs="仿宋_GB2312"/>
          <w:color w:val="auto"/>
          <w:sz w:val="32"/>
          <w:szCs w:val="32"/>
          <w:u w:val="single"/>
        </w:rPr>
        <w:t xml:space="preserve">                                 </w:t>
      </w:r>
    </w:p>
    <w:p w14:paraId="179A195C">
      <w:pPr>
        <w:spacing w:beforeLines="0" w:afterLines="0" w:line="56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受送达人：</w:t>
      </w:r>
      <w:r>
        <w:rPr>
          <w:rFonts w:hint="default" w:ascii="仿宋_GB2312" w:hAnsi="仿宋_GB2312" w:eastAsia="仿宋_GB2312" w:cs="仿宋_GB2312"/>
          <w:color w:val="auto"/>
          <w:sz w:val="32"/>
          <w:szCs w:val="32"/>
          <w:u w:val="single"/>
        </w:rPr>
        <w:t>签名</w:t>
      </w:r>
      <w:r>
        <w:rPr>
          <w:rFonts w:hint="default" w:ascii="仿宋_GB2312" w:hAnsi="仿宋_GB2312" w:eastAsia="仿宋_GB2312" w:cs="仿宋_GB2312"/>
          <w:color w:val="auto"/>
          <w:sz w:val="32"/>
          <w:szCs w:val="32"/>
          <w:u w:val="single"/>
          <w:lang w:val="en"/>
        </w:rPr>
        <w:t>或者</w:t>
      </w:r>
      <w:r>
        <w:rPr>
          <w:rFonts w:hint="default" w:ascii="仿宋_GB2312" w:hAnsi="仿宋_GB2312" w:eastAsia="仿宋_GB2312" w:cs="仿宋_GB2312"/>
          <w:color w:val="auto"/>
          <w:sz w:val="32"/>
          <w:szCs w:val="32"/>
          <w:u w:val="single"/>
        </w:rPr>
        <w:t>盖章</w:t>
      </w:r>
      <w:r>
        <w:rPr>
          <w:rFonts w:hint="default" w:ascii="仿宋_GB2312" w:hAnsi="仿宋_GB2312" w:eastAsia="仿宋_GB2312" w:cs="仿宋_GB2312"/>
          <w:color w:val="auto"/>
          <w:sz w:val="32"/>
          <w:szCs w:val="32"/>
        </w:rPr>
        <w:t xml:space="preserve">     年   月   日  </w:t>
      </w:r>
    </w:p>
    <w:p w14:paraId="142DF36D">
      <w:pPr>
        <w:pStyle w:val="3"/>
        <w:spacing w:beforeLines="0" w:afterLines="0" w:line="560" w:lineRule="exact"/>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u w:val="none" w:color="auto"/>
        </w:rPr>
        <w:t>送达方式和地址：</w:t>
      </w:r>
      <w:r>
        <w:rPr>
          <w:rFonts w:hint="default" w:ascii="仿宋_GB2312" w:hAnsi="仿宋_GB2312" w:eastAsia="仿宋_GB2312" w:cs="仿宋_GB2312"/>
          <w:color w:val="auto"/>
          <w:sz w:val="32"/>
          <w:szCs w:val="32"/>
          <w:u w:val="single"/>
        </w:rPr>
        <w:t xml:space="preserve">                       </w:t>
      </w:r>
    </w:p>
    <w:p w14:paraId="4D94A158">
      <w:pPr>
        <w:pStyle w:val="3"/>
        <w:spacing w:beforeLines="0" w:afterLines="0"/>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rPr>
        <w:t xml:space="preserve">        </w:t>
      </w:r>
    </w:p>
    <w:p w14:paraId="692E51F6">
      <w:pPr>
        <w:pStyle w:val="8"/>
        <w:snapToGrid w:val="0"/>
        <w:spacing w:line="600" w:lineRule="exact"/>
        <w:ind w:firstLine="0" w:firstLineChars="0"/>
        <w:jc w:val="center"/>
        <w:rPr>
          <w:rFonts w:hint="default" w:ascii="仿宋_GB2312" w:hAnsi="仿宋_GB2312" w:eastAsia="仿宋_GB2312" w:cs="仿宋_GB2312"/>
          <w:color w:val="auto"/>
          <w:kern w:val="2"/>
          <w:sz w:val="32"/>
          <w:szCs w:val="32"/>
          <w:u w:val="single" w:color="auto"/>
        </w:rPr>
      </w:pPr>
    </w:p>
    <w:p w14:paraId="330481E9">
      <w:pPr>
        <w:pStyle w:val="8"/>
        <w:snapToGrid w:val="0"/>
        <w:spacing w:line="600" w:lineRule="exact"/>
        <w:ind w:firstLine="0" w:firstLineChars="0"/>
        <w:jc w:val="center"/>
        <w:rPr>
          <w:rFonts w:hint="default" w:ascii="仿宋_GB2312" w:hAnsi="仿宋_GB2312" w:eastAsia="仿宋_GB2312" w:cs="仿宋_GB2312"/>
          <w:color w:val="auto"/>
          <w:kern w:val="2"/>
          <w:sz w:val="32"/>
          <w:szCs w:val="32"/>
          <w:u w:val="single" w:color="auto"/>
        </w:rPr>
      </w:pPr>
    </w:p>
    <w:p w14:paraId="5C1892F9">
      <w:pPr>
        <w:pStyle w:val="8"/>
        <w:snapToGrid w:val="0"/>
        <w:spacing w:line="600" w:lineRule="exact"/>
        <w:ind w:firstLine="0" w:firstLineChars="0"/>
        <w:jc w:val="center"/>
        <w:rPr>
          <w:rFonts w:hint="default" w:ascii="仿宋_GB2312" w:hAnsi="仿宋_GB2312" w:eastAsia="仿宋_GB2312" w:cs="仿宋_GB2312"/>
          <w:color w:val="auto"/>
          <w:kern w:val="2"/>
          <w:sz w:val="32"/>
          <w:szCs w:val="32"/>
          <w:u w:val="single" w:color="auto"/>
        </w:rPr>
      </w:pPr>
    </w:p>
    <w:p w14:paraId="64FA4CA8">
      <w:pPr>
        <w:pStyle w:val="8"/>
        <w:snapToGrid w:val="0"/>
        <w:spacing w:line="600" w:lineRule="exact"/>
        <w:ind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回避申请决定书</w:t>
      </w:r>
    </w:p>
    <w:p w14:paraId="5994812B">
      <w:pPr>
        <w:pStyle w:val="8"/>
        <w:snapToGrid w:val="0"/>
        <w:spacing w:line="600" w:lineRule="exact"/>
        <w:ind w:firstLine="0" w:firstLineChars="0"/>
        <w:rPr>
          <w:rFonts w:hint="eastAsia" w:ascii="黑体" w:hAnsi="黑体" w:eastAsia="黑体" w:cs="黑体"/>
          <w:color w:val="auto"/>
          <w:sz w:val="32"/>
          <w:szCs w:val="32"/>
        </w:rPr>
      </w:pPr>
    </w:p>
    <w:p w14:paraId="0F43FF4D">
      <w:pPr>
        <w:pStyle w:val="8"/>
        <w:snapToGrid w:val="0"/>
        <w:spacing w:line="600" w:lineRule="exact"/>
        <w:ind w:firstLine="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申请人：</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统一社会信用代码：</w:t>
      </w:r>
      <w:r>
        <w:rPr>
          <w:rFonts w:hint="default" w:ascii="仿宋_GB2312" w:hAnsi="仿宋_GB2312" w:eastAsia="仿宋_GB2312" w:cs="仿宋_GB2312"/>
          <w:color w:val="auto"/>
          <w:sz w:val="32"/>
          <w:szCs w:val="32"/>
          <w:u w:val="single"/>
        </w:rPr>
        <w:t xml:space="preserve">             </w:t>
      </w:r>
    </w:p>
    <w:p w14:paraId="33B94E7D">
      <w:pPr>
        <w:pStyle w:val="8"/>
        <w:snapToGrid w:val="0"/>
        <w:spacing w:line="600" w:lineRule="exact"/>
        <w:ind w:firstLine="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联系人：</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联系电话：</w:t>
      </w:r>
      <w:r>
        <w:rPr>
          <w:rFonts w:hint="default" w:ascii="仿宋_GB2312" w:hAnsi="仿宋_GB2312" w:eastAsia="仿宋_GB2312" w:cs="仿宋_GB2312"/>
          <w:color w:val="auto"/>
          <w:sz w:val="32"/>
          <w:szCs w:val="32"/>
          <w:u w:val="single"/>
        </w:rPr>
        <w:t xml:space="preserve">                       </w:t>
      </w:r>
    </w:p>
    <w:p w14:paraId="568D9B77">
      <w:pPr>
        <w:pStyle w:val="8"/>
        <w:snapToGrid w:val="0"/>
        <w:spacing w:line="600" w:lineRule="exact"/>
        <w:ind w:firstLine="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被申请人：</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613B30FD">
      <w:pPr>
        <w:pStyle w:val="8"/>
        <w:snapToGrid w:val="0"/>
        <w:spacing w:line="600" w:lineRule="exact"/>
        <w:ind w:firstLine="0" w:firstLineChars="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p>
    <w:p w14:paraId="3C9F47C6">
      <w:pPr>
        <w:pStyle w:val="8"/>
        <w:snapToGrid w:val="0"/>
        <w:spacing w:line="600" w:lineRule="exact"/>
        <w:ind w:firstLine="64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申请人于     年    月    日以</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为由，申请</w:t>
      </w:r>
      <w:r>
        <w:rPr>
          <w:rFonts w:hint="default" w:ascii="仿宋_GB2312" w:hAnsi="仿宋_GB2312" w:eastAsia="仿宋_GB2312" w:cs="仿宋_GB2312"/>
          <w:color w:val="auto"/>
          <w:sz w:val="32"/>
          <w:szCs w:val="32"/>
          <w:u w:val="single"/>
        </w:rPr>
        <w:t xml:space="preserve">（被申请人） </w:t>
      </w:r>
      <w:r>
        <w:rPr>
          <w:rFonts w:hint="default" w:ascii="仿宋_GB2312" w:hAnsi="仿宋_GB2312" w:eastAsia="仿宋_GB2312" w:cs="仿宋_GB2312"/>
          <w:color w:val="auto"/>
          <w:sz w:val="32"/>
          <w:szCs w:val="32"/>
        </w:rPr>
        <w:t>回避实施（</w:t>
      </w:r>
      <w:r>
        <w:rPr>
          <w:rFonts w:hint="default" w:ascii="仿宋_GB2312" w:hAnsi="仿宋_GB2312" w:eastAsia="仿宋_GB2312" w:cs="仿宋_GB2312"/>
          <w:color w:val="auto"/>
          <w:sz w:val="32"/>
          <w:szCs w:val="32"/>
          <w:u w:val="single"/>
        </w:rPr>
        <w:t>《行政检查通知书》编号</w:t>
      </w:r>
      <w:r>
        <w:rPr>
          <w:rFonts w:hint="default" w:ascii="仿宋_GB2312" w:hAnsi="仿宋_GB2312" w:eastAsia="仿宋_GB2312" w:cs="仿宋_GB2312"/>
          <w:color w:val="auto"/>
          <w:sz w:val="32"/>
          <w:szCs w:val="32"/>
        </w:rPr>
        <w:t>）行政检查。</w:t>
      </w:r>
    </w:p>
    <w:p w14:paraId="3C115E71">
      <w:pPr>
        <w:pStyle w:val="8"/>
        <w:snapToGrid w:val="0"/>
        <w:spacing w:line="600" w:lineRule="exact"/>
        <w:ind w:firstLine="64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□经审查，符合</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规定的回避情形，同意申请人的回避申请，并将行政执法人员更换为</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，行政执法证号</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w:t>
      </w:r>
    </w:p>
    <w:p w14:paraId="234F086E">
      <w:pPr>
        <w:pStyle w:val="8"/>
        <w:snapToGrid w:val="0"/>
        <w:spacing w:line="600" w:lineRule="exact"/>
        <w:ind w:firstLine="640" w:firstLineChars="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□经审查，不符合</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规定的回避情形，驳回申请人的回避申请。</w:t>
      </w:r>
    </w:p>
    <w:p w14:paraId="51CC9DE7">
      <w:pPr>
        <w:pStyle w:val="8"/>
        <w:snapToGrid w:val="0"/>
        <w:spacing w:line="600" w:lineRule="exact"/>
        <w:ind w:firstLine="640" w:firstLineChars="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如对本决定不服，可以依法申请救济。</w:t>
      </w:r>
    </w:p>
    <w:p w14:paraId="2876158B">
      <w:pPr>
        <w:spacing w:beforeLines="0" w:afterLines="0" w:line="600" w:lineRule="exact"/>
        <w:ind w:firstLine="640" w:firstLineChars="200"/>
        <w:jc w:val="right"/>
        <w:rPr>
          <w:rFonts w:hint="default" w:ascii="仿宋_GB2312" w:hAnsi="仿宋_GB2312" w:eastAsia="仿宋_GB2312" w:cs="仿宋_GB2312"/>
          <w:color w:val="auto"/>
          <w:sz w:val="32"/>
          <w:szCs w:val="32"/>
        </w:rPr>
      </w:pPr>
    </w:p>
    <w:p w14:paraId="69E7F8B1">
      <w:pPr>
        <w:spacing w:beforeLines="0" w:afterLines="0" w:line="60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行政执法主体</w:t>
      </w:r>
    </w:p>
    <w:p w14:paraId="4BC5A0AF">
      <w:pPr>
        <w:spacing w:beforeLines="0" w:afterLines="0" w:line="60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（印章）</w:t>
      </w:r>
    </w:p>
    <w:p w14:paraId="62D56F75">
      <w:pPr>
        <w:spacing w:beforeLines="0" w:afterLines="0" w:line="600" w:lineRule="exact"/>
        <w:ind w:firstLine="640" w:firstLineChars="200"/>
        <w:jc w:val="center"/>
        <w:rPr>
          <w:rFonts w:hint="default" w:ascii="仿宋_GB2312" w:hAnsi="仿宋_GB2312" w:eastAsia="仿宋_GB2312" w:cs="仿宋_GB2312"/>
          <w:color w:val="auto"/>
          <w:sz w:val="21"/>
          <w:szCs w:val="24"/>
        </w:rPr>
      </w:pPr>
      <w:r>
        <w:rPr>
          <w:rFonts w:hint="default" w:ascii="仿宋_GB2312" w:hAnsi="仿宋_GB2312" w:eastAsia="仿宋_GB2312" w:cs="仿宋_GB2312"/>
          <w:color w:val="auto"/>
          <w:sz w:val="32"/>
          <w:szCs w:val="32"/>
        </w:rPr>
        <w:t xml:space="preserve">                         年   月   日</w:t>
      </w:r>
    </w:p>
    <w:p w14:paraId="5B47F3D8">
      <w:pPr>
        <w:spacing w:beforeLines="0" w:afterLines="0" w:line="600" w:lineRule="exact"/>
        <w:jc w:val="left"/>
        <w:rPr>
          <w:rFonts w:hint="default" w:ascii="仿宋_GB2312" w:hAnsi="仿宋_GB2312" w:eastAsia="仿宋_GB2312" w:cs="仿宋_GB2312"/>
          <w:color w:val="auto"/>
          <w:sz w:val="32"/>
          <w:szCs w:val="32"/>
        </w:rPr>
      </w:pPr>
    </w:p>
    <w:p w14:paraId="39D1F20C">
      <w:pPr>
        <w:spacing w:beforeLines="0" w:afterLines="0"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受送达人：</w:t>
      </w:r>
      <w:r>
        <w:rPr>
          <w:rFonts w:hint="default" w:ascii="仿宋_GB2312" w:hAnsi="仿宋_GB2312" w:eastAsia="仿宋_GB2312" w:cs="仿宋_GB2312"/>
          <w:color w:val="auto"/>
          <w:sz w:val="32"/>
          <w:szCs w:val="32"/>
          <w:u w:val="single"/>
        </w:rPr>
        <w:t>签名</w:t>
      </w:r>
      <w:r>
        <w:rPr>
          <w:rFonts w:hint="default" w:ascii="仿宋_GB2312" w:hAnsi="仿宋_GB2312" w:eastAsia="仿宋_GB2312" w:cs="仿宋_GB2312"/>
          <w:color w:val="auto"/>
          <w:sz w:val="32"/>
          <w:szCs w:val="32"/>
          <w:u w:val="single"/>
          <w:lang w:val="en"/>
        </w:rPr>
        <w:t>或者</w:t>
      </w:r>
      <w:r>
        <w:rPr>
          <w:rFonts w:hint="default" w:ascii="仿宋_GB2312" w:hAnsi="仿宋_GB2312" w:eastAsia="仿宋_GB2312" w:cs="仿宋_GB2312"/>
          <w:color w:val="auto"/>
          <w:sz w:val="32"/>
          <w:szCs w:val="32"/>
          <w:u w:val="single"/>
        </w:rPr>
        <w:t>盖章</w:t>
      </w:r>
      <w:r>
        <w:rPr>
          <w:rFonts w:hint="default" w:ascii="仿宋_GB2312" w:hAnsi="仿宋_GB2312" w:eastAsia="仿宋_GB2312" w:cs="仿宋_GB2312"/>
          <w:color w:val="auto"/>
          <w:sz w:val="32"/>
          <w:szCs w:val="32"/>
        </w:rPr>
        <w:t xml:space="preserve">     年   月   日  </w:t>
      </w:r>
    </w:p>
    <w:p w14:paraId="0645C23B">
      <w:pPr>
        <w:pStyle w:val="3"/>
        <w:spacing w:beforeLines="0" w:afterLines="0" w:line="600" w:lineRule="exact"/>
        <w:jc w:val="left"/>
        <w:rPr>
          <w:rFonts w:hint="default" w:ascii="仿宋_GB2312" w:hAnsi="仿宋_GB2312" w:eastAsia="仿宋_GB2312" w:cs="仿宋_GB2312"/>
          <w:color w:val="auto"/>
          <w:sz w:val="24"/>
          <w:szCs w:val="24"/>
          <w:u w:val="none" w:color="auto"/>
        </w:rPr>
      </w:pPr>
      <w:r>
        <w:rPr>
          <w:rFonts w:hint="default" w:ascii="仿宋_GB2312" w:hAnsi="仿宋_GB2312" w:eastAsia="仿宋_GB2312" w:cs="仿宋_GB2312"/>
          <w:color w:val="auto"/>
          <w:sz w:val="32"/>
          <w:szCs w:val="32"/>
          <w:u w:val="none" w:color="auto"/>
        </w:rPr>
        <w:t>送达方式和地址：</w:t>
      </w:r>
      <w:r>
        <w:rPr>
          <w:rFonts w:hint="default" w:ascii="仿宋_GB2312" w:hAnsi="仿宋_GB2312" w:eastAsia="仿宋_GB2312" w:cs="仿宋_GB2312"/>
          <w:color w:val="auto"/>
          <w:sz w:val="32"/>
          <w:szCs w:val="32"/>
          <w:u w:val="single"/>
        </w:rPr>
        <w:t xml:space="preserve">                       </w:t>
      </w:r>
    </w:p>
    <w:p w14:paraId="357C383A">
      <w:pPr>
        <w:numPr>
          <w:ilvl w:val="0"/>
          <w:numId w:val="0"/>
        </w:numPr>
        <w:tabs>
          <w:tab w:val="left" w:pos="312"/>
        </w:tabs>
        <w:spacing w:beforeLines="0" w:afterLines="0"/>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color="auto"/>
        </w:rPr>
        <w:t xml:space="preserve">         </w:t>
      </w:r>
      <w:r>
        <w:rPr>
          <w:rFonts w:hint="eastAsia" w:ascii="方正小标宋_GBK" w:hAnsi="方正小标宋_GBK" w:eastAsia="方正小标宋_GBK" w:cs="方正小标宋_GBK"/>
          <w:color w:val="auto"/>
          <w:sz w:val="44"/>
          <w:szCs w:val="44"/>
        </w:rPr>
        <w:t xml:space="preserve">                   </w:t>
      </w:r>
    </w:p>
    <w:p w14:paraId="489AB015">
      <w:pPr>
        <w:spacing w:line="0" w:lineRule="atLeast"/>
        <w:rPr>
          <w:rFonts w:hint="eastAsia"/>
        </w:rPr>
      </w:pPr>
      <w:r>
        <w:t xml:space="preserve">                        </w:t>
      </w:r>
      <w:r>
        <w:rPr>
          <w:rFonts w:hint="eastAsia"/>
        </w:rPr>
        <w:tab/>
      </w:r>
    </w:p>
    <w:p w14:paraId="2796930E">
      <w:pPr>
        <w:spacing w:line="0" w:lineRule="atLeast"/>
        <w:rPr>
          <w:rFonts w:hint="eastAsia"/>
        </w:rPr>
      </w:pPr>
    </w:p>
    <w:p w14:paraId="0F0DD1E0">
      <w:pPr>
        <w:spacing w:line="0" w:lineRule="atLeast"/>
        <w:rPr>
          <w:rFonts w:hint="eastAsia"/>
        </w:rPr>
      </w:pPr>
    </w:p>
    <w:p w14:paraId="7D67D090">
      <w:pPr>
        <w:spacing w:line="0" w:lineRule="atLeast"/>
        <w:rPr>
          <w:rFonts w:hint="eastAsia"/>
        </w:rPr>
      </w:pPr>
    </w:p>
    <w:p w14:paraId="16F44AFF">
      <w:pPr>
        <w:spacing w:line="0" w:lineRule="atLeast"/>
        <w:rPr>
          <w:rFonts w:hint="eastAsia"/>
        </w:rPr>
        <w:sectPr>
          <w:pgSz w:w="11906" w:h="16838"/>
          <w:pgMar w:top="1440" w:right="1418" w:bottom="1440" w:left="624" w:header="851" w:footer="992" w:gutter="0"/>
          <w:pgNumType w:fmt="numberInDash"/>
          <w:cols w:space="720" w:num="1"/>
          <w:docGrid w:linePitch="312" w:charSpace="0"/>
        </w:sectPr>
      </w:pPr>
      <w:r>
        <w:rPr>
          <w:rFonts w:hint="eastAsia"/>
        </w:rPr>
        <w:tab/>
      </w:r>
    </w:p>
    <w:p w14:paraId="5B16DC37">
      <w:pPr>
        <w:spacing w:line="0" w:lineRule="atLeast"/>
        <w:rPr>
          <w:rFonts w:hint="eastAsia"/>
          <w:sz w:val="36"/>
        </w:rPr>
      </w:pPr>
      <w:r>
        <w:drawing>
          <wp:anchor distT="0" distB="0" distL="114300" distR="114300" simplePos="0" relativeHeight="251663360" behindDoc="0" locked="0" layoutInCell="1" allowOverlap="1">
            <wp:simplePos x="0" y="0"/>
            <wp:positionH relativeFrom="column">
              <wp:posOffset>152400</wp:posOffset>
            </wp:positionH>
            <wp:positionV relativeFrom="paragraph">
              <wp:posOffset>-205105</wp:posOffset>
            </wp:positionV>
            <wp:extent cx="635000" cy="594360"/>
            <wp:effectExtent l="0" t="0" r="5080" b="0"/>
            <wp:wrapTopAndBottom/>
            <wp:docPr id="55" name="图片 55"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t xml:space="preserve">                         </w:t>
      </w:r>
      <w:r>
        <w:rPr>
          <w:rFonts w:hint="eastAsia"/>
        </w:rPr>
        <w:tab/>
      </w:r>
      <w:r>
        <w:rPr>
          <w:rFonts w:hint="eastAsia"/>
        </w:rPr>
        <w:tab/>
      </w:r>
      <w:r>
        <w:rPr>
          <w:rFonts w:hint="eastAsia"/>
          <w:sz w:val="36"/>
        </w:rPr>
        <w:t>卫   生   行   政   执   法   文   书　　　</w:t>
      </w:r>
    </w:p>
    <w:tbl>
      <w:tblPr>
        <w:tblStyle w:val="6"/>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8"/>
      </w:tblGrid>
      <w:tr w14:paraId="46DB8ECE">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5" w:hRule="atLeast"/>
        </w:trPr>
        <w:tc>
          <w:tcPr>
            <w:tcW w:w="13968" w:type="dxa"/>
            <w:tcBorders>
              <w:top w:val="single" w:color="333333" w:sz="4" w:space="0"/>
              <w:left w:val="nil"/>
              <w:bottom w:val="single" w:color="333333" w:sz="4" w:space="0"/>
            </w:tcBorders>
            <w:noWrap w:val="0"/>
            <w:vAlign w:val="top"/>
          </w:tcPr>
          <w:p w14:paraId="18424A3B">
            <w:pPr>
              <w:pStyle w:val="4"/>
              <w:spacing w:before="156" w:after="156" w:line="300" w:lineRule="exact"/>
              <w:jc w:val="center"/>
              <w:rPr>
                <w:rFonts w:hint="eastAsia" w:ascii="黑体" w:eastAsia="黑体"/>
                <w:spacing w:val="40"/>
                <w:sz w:val="43"/>
                <w:lang w:val="en-US" w:eastAsia="zh-CN"/>
              </w:rPr>
            </w:pPr>
            <w:r>
              <w:rPr>
                <w:rFonts w:hint="eastAsia" w:ascii="黑体" w:eastAsia="黑体"/>
                <w:spacing w:val="40"/>
                <w:sz w:val="43"/>
                <w:lang w:val="en-US" w:eastAsia="zh-CN"/>
              </w:rPr>
              <w:t xml:space="preserve">                                </w:t>
            </w:r>
            <w:r>
              <w:rPr>
                <w:rFonts w:hint="eastAsia"/>
                <w:lang w:val="en-US" w:eastAsia="zh-CN"/>
              </w:rPr>
              <w:t>编号：</w:t>
            </w:r>
          </w:p>
          <w:p w14:paraId="42BBC273">
            <w:pPr>
              <w:pStyle w:val="4"/>
              <w:jc w:val="center"/>
              <w:rPr>
                <w:rFonts w:hint="eastAsia" w:ascii="黑体" w:eastAsia="黑体"/>
                <w:sz w:val="32"/>
                <w:szCs w:val="32"/>
                <w:lang w:val="en-US" w:eastAsia="zh-CN"/>
              </w:rPr>
            </w:pPr>
            <w:r>
              <w:rPr>
                <w:rFonts w:hint="eastAsia" w:ascii="黑体" w:eastAsia="黑体"/>
                <w:spacing w:val="40"/>
                <w:sz w:val="43"/>
                <w:lang w:val="en-US" w:eastAsia="zh-CN"/>
              </w:rPr>
              <w:t xml:space="preserve"> </w:t>
            </w:r>
            <w:r>
              <w:rPr>
                <w:rFonts w:hint="eastAsia" w:eastAsia="黑体"/>
                <w:b/>
                <w:bCs/>
                <w:sz w:val="32"/>
                <w:lang w:val="en-US" w:eastAsia="zh-CN"/>
              </w:rPr>
              <w:t>产品样品采样记录</w:t>
            </w:r>
            <w:r>
              <w:rPr>
                <w:rFonts w:hint="eastAsia" w:ascii="黑体" w:eastAsia="黑体"/>
                <w:spacing w:val="40"/>
                <w:sz w:val="32"/>
                <w:szCs w:val="32"/>
                <w:lang w:val="en-US" w:eastAsia="zh-CN"/>
              </w:rPr>
              <w:t xml:space="preserve">       </w:t>
            </w:r>
          </w:p>
          <w:p w14:paraId="52D6F239">
            <w:pPr>
              <w:pStyle w:val="4"/>
              <w:spacing w:line="300" w:lineRule="exact"/>
              <w:rPr>
                <w:rFonts w:hint="eastAsia" w:ascii="仿宋_GB2312" w:eastAsia="仿宋_GB2312"/>
                <w:lang w:val="en-US" w:eastAsia="zh-CN"/>
              </w:rPr>
            </w:pPr>
            <w:r>
              <w:rPr>
                <w:rFonts w:hint="eastAsia" w:ascii="黑体" w:eastAsia="黑体"/>
                <w:lang w:val="en-US" w:eastAsia="zh-CN"/>
              </w:rPr>
              <w:t>　　　　　　　　　　　　　　　　　　　　　　　　　　　　　　　　　　　　　　　　　　　　</w:t>
            </w:r>
            <w:r>
              <w:rPr>
                <w:rFonts w:hint="eastAsia"/>
                <w:lang w:val="en-US" w:eastAsia="zh-CN"/>
              </w:rPr>
              <w:t>　　　　　　　　　　　　</w:t>
            </w:r>
          </w:p>
          <w:p w14:paraId="4E06482A">
            <w:pPr>
              <w:pStyle w:val="4"/>
              <w:spacing w:line="300" w:lineRule="exact"/>
              <w:rPr>
                <w:rFonts w:hint="eastAsia" w:ascii="仿宋_GB2312" w:eastAsia="仿宋_GB2312"/>
                <w:lang w:val="en-US" w:eastAsia="zh-CN"/>
              </w:rPr>
            </w:pPr>
            <w:r>
              <w:rPr>
                <w:rFonts w:hint="eastAsia" w:ascii="仿宋_GB2312" w:eastAsia="仿宋_GB2312"/>
                <w:lang w:val="en-US" w:eastAsia="zh-CN"/>
              </w:rPr>
              <w:t>被采样人：                             采样地址：                                        采样方法：</w:t>
            </w:r>
          </w:p>
          <w:p w14:paraId="280841D6">
            <w:pPr>
              <w:pStyle w:val="4"/>
              <w:spacing w:line="300" w:lineRule="exact"/>
              <w:rPr>
                <w:rFonts w:hint="eastAsia" w:ascii="仿宋_GB2312" w:eastAsia="仿宋_GB2312"/>
                <w:lang w:val="en-US" w:eastAsia="zh-CN"/>
              </w:rPr>
            </w:pPr>
          </w:p>
          <w:p w14:paraId="299781B9">
            <w:pPr>
              <w:pStyle w:val="4"/>
              <w:spacing w:line="300" w:lineRule="exact"/>
              <w:rPr>
                <w:rFonts w:hint="eastAsia" w:ascii="仿宋_GB2312" w:eastAsia="仿宋_GB2312"/>
                <w:spacing w:val="40"/>
                <w:sz w:val="43"/>
                <w:lang w:val="en-US" w:eastAsia="zh-CN"/>
              </w:rPr>
            </w:pPr>
            <w:r>
              <w:rPr>
                <w:rFonts w:hint="eastAsia" w:ascii="仿宋_GB2312" w:eastAsia="仿宋_GB2312"/>
                <w:lang w:val="en-US" w:eastAsia="zh-CN"/>
              </w:rPr>
              <w:t>采样时间</w:t>
            </w:r>
            <w:r>
              <w:rPr>
                <w:rFonts w:hint="eastAsia" w:ascii="仿宋_GB2312" w:eastAsia="仿宋_GB2312"/>
                <w:u w:val="single"/>
                <w:lang w:val="en-US" w:eastAsia="zh-CN"/>
              </w:rPr>
              <w:t xml:space="preserve">          </w:t>
            </w:r>
            <w:r>
              <w:rPr>
                <w:rFonts w:hint="eastAsia" w:ascii="仿宋_GB2312" w:eastAsia="仿宋_GB2312"/>
                <w:lang w:val="en-US" w:eastAsia="zh-CN"/>
              </w:rPr>
              <w:t>年</w:t>
            </w:r>
            <w:r>
              <w:rPr>
                <w:rFonts w:hint="eastAsia" w:ascii="仿宋_GB2312" w:eastAsia="仿宋_GB2312"/>
                <w:u w:val="single"/>
                <w:lang w:val="en-US" w:eastAsia="zh-CN"/>
              </w:rPr>
              <w:t xml:space="preserve">       </w:t>
            </w:r>
            <w:r>
              <w:rPr>
                <w:rFonts w:hint="eastAsia" w:ascii="仿宋_GB2312" w:eastAsia="仿宋_GB2312"/>
                <w:lang w:val="en-US" w:eastAsia="zh-CN"/>
              </w:rPr>
              <w:t>月</w:t>
            </w:r>
            <w:r>
              <w:rPr>
                <w:rFonts w:hint="eastAsia" w:ascii="仿宋_GB2312" w:eastAsia="仿宋_GB2312"/>
                <w:u w:val="single"/>
                <w:lang w:val="en-US" w:eastAsia="zh-CN"/>
              </w:rPr>
              <w:t xml:space="preserve">     </w:t>
            </w:r>
            <w:r>
              <w:rPr>
                <w:rFonts w:hint="eastAsia" w:ascii="仿宋_GB2312" w:eastAsia="仿宋_GB2312"/>
                <w:lang w:val="en-US" w:eastAsia="zh-CN"/>
              </w:rPr>
              <w:t>日</w:t>
            </w:r>
            <w:r>
              <w:rPr>
                <w:rFonts w:hint="eastAsia" w:ascii="仿宋_GB2312" w:eastAsia="仿宋_GB2312"/>
                <w:u w:val="single"/>
                <w:lang w:val="en-US" w:eastAsia="zh-CN"/>
              </w:rPr>
              <w:t xml:space="preserve">      </w:t>
            </w:r>
            <w:r>
              <w:rPr>
                <w:rFonts w:hint="eastAsia" w:ascii="仿宋_GB2312" w:eastAsia="仿宋_GB2312"/>
                <w:lang w:val="en-US" w:eastAsia="zh-CN"/>
              </w:rPr>
              <w:t xml:space="preserve">时             采样目的：              </w:t>
            </w:r>
            <w:r>
              <w:rPr>
                <w:rFonts w:hint="eastAsia" w:hAnsi="宋体"/>
                <w:b/>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080"/>
              <w:gridCol w:w="720"/>
              <w:gridCol w:w="1440"/>
              <w:gridCol w:w="1260"/>
              <w:gridCol w:w="4140"/>
              <w:gridCol w:w="2587"/>
            </w:tblGrid>
            <w:tr w14:paraId="2BC0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noWrap w:val="0"/>
                  <w:vAlign w:val="center"/>
                </w:tcPr>
                <w:p w14:paraId="213567A8">
                  <w:pPr>
                    <w:pStyle w:val="4"/>
                    <w:spacing w:line="300" w:lineRule="exact"/>
                    <w:jc w:val="center"/>
                    <w:rPr>
                      <w:rFonts w:hint="eastAsia" w:ascii="仿宋_GB2312" w:eastAsia="仿宋_GB2312"/>
                      <w:lang w:val="en-US" w:eastAsia="zh-CN"/>
                    </w:rPr>
                  </w:pPr>
                  <w:r>
                    <w:rPr>
                      <w:rFonts w:hint="eastAsia" w:ascii="仿宋_GB2312" w:eastAsia="仿宋_GB2312"/>
                      <w:lang w:val="en-US" w:eastAsia="zh-CN"/>
                    </w:rPr>
                    <w:t>样品名称</w:t>
                  </w:r>
                </w:p>
              </w:tc>
              <w:tc>
                <w:tcPr>
                  <w:tcW w:w="1080" w:type="dxa"/>
                  <w:noWrap w:val="0"/>
                  <w:vAlign w:val="center"/>
                </w:tcPr>
                <w:p w14:paraId="59494757">
                  <w:pPr>
                    <w:pStyle w:val="4"/>
                    <w:spacing w:line="300" w:lineRule="exact"/>
                    <w:jc w:val="center"/>
                    <w:rPr>
                      <w:rFonts w:hint="eastAsia" w:ascii="仿宋_GB2312" w:eastAsia="仿宋_GB2312"/>
                      <w:lang w:val="en-US" w:eastAsia="zh-CN"/>
                    </w:rPr>
                  </w:pPr>
                  <w:r>
                    <w:rPr>
                      <w:rFonts w:hint="eastAsia" w:ascii="仿宋_GB2312" w:eastAsia="仿宋_GB2312"/>
                      <w:lang w:val="en-US" w:eastAsia="zh-CN"/>
                    </w:rPr>
                    <w:t>规　格</w:t>
                  </w:r>
                </w:p>
              </w:tc>
              <w:tc>
                <w:tcPr>
                  <w:tcW w:w="720" w:type="dxa"/>
                  <w:noWrap w:val="0"/>
                  <w:vAlign w:val="center"/>
                </w:tcPr>
                <w:p w14:paraId="69BA4213">
                  <w:pPr>
                    <w:pStyle w:val="4"/>
                    <w:spacing w:line="300" w:lineRule="exact"/>
                    <w:jc w:val="center"/>
                    <w:rPr>
                      <w:rFonts w:hint="eastAsia" w:ascii="仿宋_GB2312" w:eastAsia="仿宋_GB2312"/>
                      <w:lang w:val="en-US" w:eastAsia="zh-CN"/>
                    </w:rPr>
                  </w:pPr>
                  <w:r>
                    <w:rPr>
                      <w:rFonts w:hint="eastAsia" w:ascii="仿宋_GB2312" w:eastAsia="仿宋_GB2312"/>
                      <w:lang w:val="en-US" w:eastAsia="zh-CN"/>
                    </w:rPr>
                    <w:t>数量</w:t>
                  </w:r>
                </w:p>
              </w:tc>
              <w:tc>
                <w:tcPr>
                  <w:tcW w:w="1440" w:type="dxa"/>
                  <w:noWrap w:val="0"/>
                  <w:vAlign w:val="center"/>
                </w:tcPr>
                <w:p w14:paraId="3A4E60C3">
                  <w:pPr>
                    <w:pStyle w:val="4"/>
                    <w:spacing w:line="300" w:lineRule="exact"/>
                    <w:jc w:val="center"/>
                    <w:rPr>
                      <w:rFonts w:hint="eastAsia" w:ascii="仿宋_GB2312" w:eastAsia="仿宋_GB2312"/>
                      <w:lang w:val="en-US" w:eastAsia="zh-CN"/>
                    </w:rPr>
                  </w:pPr>
                  <w:r>
                    <w:rPr>
                      <w:rFonts w:hint="eastAsia" w:ascii="仿宋_GB2312" w:eastAsia="仿宋_GB2312"/>
                      <w:lang w:val="en-US" w:eastAsia="zh-CN"/>
                    </w:rPr>
                    <w:t>包装状况或</w:t>
                  </w:r>
                </w:p>
                <w:p w14:paraId="38CE9F41">
                  <w:pPr>
                    <w:pStyle w:val="4"/>
                    <w:spacing w:line="300" w:lineRule="exact"/>
                    <w:jc w:val="center"/>
                    <w:rPr>
                      <w:rFonts w:hint="eastAsia" w:ascii="仿宋_GB2312" w:eastAsia="仿宋_GB2312"/>
                      <w:lang w:val="en-US" w:eastAsia="zh-CN"/>
                    </w:rPr>
                  </w:pPr>
                  <w:r>
                    <w:rPr>
                      <w:rFonts w:hint="eastAsia" w:ascii="仿宋_GB2312" w:eastAsia="仿宋_GB2312"/>
                      <w:lang w:val="en-US" w:eastAsia="zh-CN"/>
                    </w:rPr>
                    <w:t>储存条件</w:t>
                  </w:r>
                </w:p>
              </w:tc>
              <w:tc>
                <w:tcPr>
                  <w:tcW w:w="1260" w:type="dxa"/>
                  <w:noWrap w:val="0"/>
                  <w:vAlign w:val="center"/>
                </w:tcPr>
                <w:p w14:paraId="69EF6381">
                  <w:pPr>
                    <w:pStyle w:val="4"/>
                    <w:spacing w:line="300" w:lineRule="exact"/>
                    <w:ind w:left="210" w:hanging="210" w:hangingChars="100"/>
                    <w:rPr>
                      <w:rFonts w:hint="eastAsia" w:ascii="仿宋_GB2312" w:eastAsia="仿宋_GB2312"/>
                      <w:lang w:val="en-US" w:eastAsia="zh-CN"/>
                    </w:rPr>
                  </w:pPr>
                  <w:r>
                    <w:rPr>
                      <w:rFonts w:hint="eastAsia" w:ascii="仿宋_GB2312" w:eastAsia="仿宋_GB2312"/>
                      <w:lang w:val="en-US" w:eastAsia="zh-CN"/>
                    </w:rPr>
                    <w:t>生产日期及批号</w:t>
                  </w:r>
                </w:p>
              </w:tc>
              <w:tc>
                <w:tcPr>
                  <w:tcW w:w="4140" w:type="dxa"/>
                  <w:noWrap w:val="0"/>
                  <w:vAlign w:val="center"/>
                </w:tcPr>
                <w:p w14:paraId="08BE05E7">
                  <w:pPr>
                    <w:pStyle w:val="4"/>
                    <w:spacing w:line="300" w:lineRule="exact"/>
                    <w:jc w:val="center"/>
                    <w:rPr>
                      <w:rFonts w:hint="eastAsia" w:ascii="仿宋_GB2312" w:eastAsia="仿宋_GB2312"/>
                      <w:lang w:val="en-US" w:eastAsia="zh-CN"/>
                    </w:rPr>
                  </w:pPr>
                  <w:r>
                    <w:rPr>
                      <w:rFonts w:hint="eastAsia" w:ascii="仿宋_GB2312" w:eastAsia="仿宋_GB2312"/>
                      <w:lang w:val="en-US" w:eastAsia="zh-CN"/>
                    </w:rPr>
                    <w:t>生产或进口代理单位</w:t>
                  </w:r>
                </w:p>
              </w:tc>
              <w:tc>
                <w:tcPr>
                  <w:tcW w:w="2587" w:type="dxa"/>
                  <w:noWrap w:val="0"/>
                  <w:vAlign w:val="center"/>
                </w:tcPr>
                <w:p w14:paraId="232580E1">
                  <w:pPr>
                    <w:pStyle w:val="4"/>
                    <w:spacing w:line="300" w:lineRule="exact"/>
                    <w:jc w:val="center"/>
                    <w:rPr>
                      <w:rFonts w:hint="eastAsia" w:ascii="仿宋_GB2312" w:eastAsia="仿宋_GB2312"/>
                      <w:lang w:val="en-US" w:eastAsia="zh-CN"/>
                    </w:rPr>
                  </w:pPr>
                  <w:r>
                    <w:rPr>
                      <w:rFonts w:hint="eastAsia" w:ascii="仿宋_GB2312" w:eastAsia="仿宋_GB2312"/>
                      <w:lang w:val="en-US" w:eastAsia="zh-CN"/>
                    </w:rPr>
                    <w:t>采样地点</w:t>
                  </w:r>
                </w:p>
              </w:tc>
            </w:tr>
            <w:tr w14:paraId="25D5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5" w:type="dxa"/>
                  <w:noWrap w:val="0"/>
                  <w:vAlign w:val="top"/>
                </w:tcPr>
                <w:p w14:paraId="3833D7BB">
                  <w:pPr>
                    <w:pStyle w:val="4"/>
                    <w:spacing w:line="300" w:lineRule="exact"/>
                    <w:rPr>
                      <w:rFonts w:hint="eastAsia" w:ascii="仿宋_GB2312" w:eastAsia="仿宋_GB2312"/>
                      <w:lang w:val="en-US" w:eastAsia="zh-CN"/>
                    </w:rPr>
                  </w:pPr>
                </w:p>
                <w:p w14:paraId="2C40B394">
                  <w:pPr>
                    <w:pStyle w:val="4"/>
                    <w:spacing w:line="300" w:lineRule="exact"/>
                    <w:rPr>
                      <w:rFonts w:hint="eastAsia" w:ascii="仿宋_GB2312" w:eastAsia="仿宋_GB2312"/>
                      <w:lang w:val="en-US" w:eastAsia="zh-CN"/>
                    </w:rPr>
                  </w:pPr>
                </w:p>
              </w:tc>
              <w:tc>
                <w:tcPr>
                  <w:tcW w:w="1080" w:type="dxa"/>
                  <w:noWrap w:val="0"/>
                  <w:vAlign w:val="top"/>
                </w:tcPr>
                <w:p w14:paraId="560BFBC2">
                  <w:pPr>
                    <w:pStyle w:val="4"/>
                    <w:spacing w:line="300" w:lineRule="exact"/>
                    <w:rPr>
                      <w:rFonts w:hint="eastAsia" w:ascii="仿宋_GB2312" w:eastAsia="仿宋_GB2312"/>
                      <w:lang w:val="en-US" w:eastAsia="zh-CN"/>
                    </w:rPr>
                  </w:pPr>
                </w:p>
              </w:tc>
              <w:tc>
                <w:tcPr>
                  <w:tcW w:w="720" w:type="dxa"/>
                  <w:noWrap w:val="0"/>
                  <w:vAlign w:val="top"/>
                </w:tcPr>
                <w:p w14:paraId="7E2A9876">
                  <w:pPr>
                    <w:pStyle w:val="4"/>
                    <w:spacing w:line="300" w:lineRule="exact"/>
                    <w:rPr>
                      <w:rFonts w:hint="eastAsia" w:ascii="仿宋_GB2312" w:eastAsia="仿宋_GB2312"/>
                      <w:lang w:val="en-US" w:eastAsia="zh-CN"/>
                    </w:rPr>
                  </w:pPr>
                </w:p>
              </w:tc>
              <w:tc>
                <w:tcPr>
                  <w:tcW w:w="1440" w:type="dxa"/>
                  <w:noWrap w:val="0"/>
                  <w:vAlign w:val="top"/>
                </w:tcPr>
                <w:p w14:paraId="273769A2">
                  <w:pPr>
                    <w:pStyle w:val="4"/>
                    <w:spacing w:line="300" w:lineRule="exact"/>
                    <w:rPr>
                      <w:rFonts w:hint="eastAsia" w:ascii="仿宋_GB2312" w:eastAsia="仿宋_GB2312"/>
                      <w:lang w:val="en-US" w:eastAsia="zh-CN"/>
                    </w:rPr>
                  </w:pPr>
                </w:p>
              </w:tc>
              <w:tc>
                <w:tcPr>
                  <w:tcW w:w="1260" w:type="dxa"/>
                  <w:noWrap w:val="0"/>
                  <w:vAlign w:val="top"/>
                </w:tcPr>
                <w:p w14:paraId="7791C582">
                  <w:pPr>
                    <w:pStyle w:val="4"/>
                    <w:spacing w:line="300" w:lineRule="exact"/>
                    <w:rPr>
                      <w:rFonts w:hint="eastAsia" w:ascii="仿宋_GB2312" w:eastAsia="仿宋_GB2312"/>
                      <w:lang w:val="en-US" w:eastAsia="zh-CN"/>
                    </w:rPr>
                  </w:pPr>
                </w:p>
              </w:tc>
              <w:tc>
                <w:tcPr>
                  <w:tcW w:w="4140" w:type="dxa"/>
                  <w:noWrap w:val="0"/>
                  <w:vAlign w:val="top"/>
                </w:tcPr>
                <w:p w14:paraId="07776E35">
                  <w:pPr>
                    <w:pStyle w:val="4"/>
                    <w:spacing w:line="300" w:lineRule="exact"/>
                    <w:rPr>
                      <w:rFonts w:hint="eastAsia" w:ascii="仿宋_GB2312" w:eastAsia="仿宋_GB2312"/>
                      <w:lang w:val="en-US" w:eastAsia="zh-CN"/>
                    </w:rPr>
                  </w:pPr>
                </w:p>
              </w:tc>
              <w:tc>
                <w:tcPr>
                  <w:tcW w:w="2587" w:type="dxa"/>
                  <w:noWrap w:val="0"/>
                  <w:vAlign w:val="top"/>
                </w:tcPr>
                <w:p w14:paraId="163BFD9E">
                  <w:pPr>
                    <w:pStyle w:val="4"/>
                    <w:spacing w:line="300" w:lineRule="exact"/>
                    <w:rPr>
                      <w:rFonts w:hint="eastAsia" w:ascii="仿宋_GB2312" w:eastAsia="仿宋_GB2312"/>
                      <w:lang w:val="en-US" w:eastAsia="zh-CN"/>
                    </w:rPr>
                  </w:pPr>
                </w:p>
              </w:tc>
            </w:tr>
            <w:tr w14:paraId="75C9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noWrap w:val="0"/>
                  <w:vAlign w:val="top"/>
                </w:tcPr>
                <w:p w14:paraId="39C0638A">
                  <w:pPr>
                    <w:pStyle w:val="4"/>
                    <w:spacing w:line="300" w:lineRule="exact"/>
                    <w:rPr>
                      <w:rFonts w:hint="eastAsia" w:ascii="仿宋_GB2312" w:eastAsia="仿宋_GB2312"/>
                      <w:lang w:val="en-US" w:eastAsia="zh-CN"/>
                    </w:rPr>
                  </w:pPr>
                </w:p>
                <w:p w14:paraId="390CE068">
                  <w:pPr>
                    <w:pStyle w:val="4"/>
                    <w:spacing w:line="300" w:lineRule="exact"/>
                    <w:rPr>
                      <w:rFonts w:hint="eastAsia" w:ascii="仿宋_GB2312" w:eastAsia="仿宋_GB2312"/>
                      <w:lang w:val="en-US" w:eastAsia="zh-CN"/>
                    </w:rPr>
                  </w:pPr>
                </w:p>
              </w:tc>
              <w:tc>
                <w:tcPr>
                  <w:tcW w:w="1080" w:type="dxa"/>
                  <w:noWrap w:val="0"/>
                  <w:vAlign w:val="top"/>
                </w:tcPr>
                <w:p w14:paraId="5078612F">
                  <w:pPr>
                    <w:pStyle w:val="4"/>
                    <w:spacing w:line="300" w:lineRule="exact"/>
                    <w:rPr>
                      <w:rFonts w:hint="eastAsia" w:ascii="仿宋_GB2312" w:eastAsia="仿宋_GB2312"/>
                      <w:lang w:val="en-US" w:eastAsia="zh-CN"/>
                    </w:rPr>
                  </w:pPr>
                </w:p>
              </w:tc>
              <w:tc>
                <w:tcPr>
                  <w:tcW w:w="720" w:type="dxa"/>
                  <w:noWrap w:val="0"/>
                  <w:vAlign w:val="top"/>
                </w:tcPr>
                <w:p w14:paraId="33754A08">
                  <w:pPr>
                    <w:pStyle w:val="4"/>
                    <w:spacing w:line="300" w:lineRule="exact"/>
                    <w:rPr>
                      <w:rFonts w:hint="eastAsia" w:ascii="仿宋_GB2312" w:eastAsia="仿宋_GB2312"/>
                      <w:lang w:val="en-US" w:eastAsia="zh-CN"/>
                    </w:rPr>
                  </w:pPr>
                </w:p>
              </w:tc>
              <w:tc>
                <w:tcPr>
                  <w:tcW w:w="1440" w:type="dxa"/>
                  <w:noWrap w:val="0"/>
                  <w:vAlign w:val="top"/>
                </w:tcPr>
                <w:p w14:paraId="25718B21">
                  <w:pPr>
                    <w:pStyle w:val="4"/>
                    <w:spacing w:line="300" w:lineRule="exact"/>
                    <w:rPr>
                      <w:rFonts w:hint="eastAsia" w:ascii="仿宋_GB2312" w:eastAsia="仿宋_GB2312"/>
                      <w:lang w:val="en-US" w:eastAsia="zh-CN"/>
                    </w:rPr>
                  </w:pPr>
                </w:p>
              </w:tc>
              <w:tc>
                <w:tcPr>
                  <w:tcW w:w="1260" w:type="dxa"/>
                  <w:noWrap w:val="0"/>
                  <w:vAlign w:val="top"/>
                </w:tcPr>
                <w:p w14:paraId="7B7B6BFB">
                  <w:pPr>
                    <w:pStyle w:val="4"/>
                    <w:spacing w:line="300" w:lineRule="exact"/>
                    <w:rPr>
                      <w:rFonts w:hint="eastAsia" w:ascii="仿宋_GB2312" w:eastAsia="仿宋_GB2312"/>
                      <w:lang w:val="en-US" w:eastAsia="zh-CN"/>
                    </w:rPr>
                  </w:pPr>
                </w:p>
              </w:tc>
              <w:tc>
                <w:tcPr>
                  <w:tcW w:w="4140" w:type="dxa"/>
                  <w:noWrap w:val="0"/>
                  <w:vAlign w:val="top"/>
                </w:tcPr>
                <w:p w14:paraId="4B914977">
                  <w:pPr>
                    <w:pStyle w:val="4"/>
                    <w:spacing w:line="300" w:lineRule="exact"/>
                    <w:rPr>
                      <w:rFonts w:hint="eastAsia" w:ascii="仿宋_GB2312" w:eastAsia="仿宋_GB2312"/>
                      <w:lang w:val="en-US" w:eastAsia="zh-CN"/>
                    </w:rPr>
                  </w:pPr>
                </w:p>
              </w:tc>
              <w:tc>
                <w:tcPr>
                  <w:tcW w:w="2587" w:type="dxa"/>
                  <w:noWrap w:val="0"/>
                  <w:vAlign w:val="top"/>
                </w:tcPr>
                <w:p w14:paraId="1296D60C">
                  <w:pPr>
                    <w:pStyle w:val="4"/>
                    <w:spacing w:line="300" w:lineRule="exact"/>
                    <w:rPr>
                      <w:rFonts w:hint="eastAsia" w:ascii="仿宋_GB2312" w:eastAsia="仿宋_GB2312"/>
                      <w:lang w:val="en-US" w:eastAsia="zh-CN"/>
                    </w:rPr>
                  </w:pPr>
                </w:p>
              </w:tc>
            </w:tr>
            <w:tr w14:paraId="1ACB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noWrap w:val="0"/>
                  <w:vAlign w:val="top"/>
                </w:tcPr>
                <w:p w14:paraId="5833044B">
                  <w:pPr>
                    <w:pStyle w:val="4"/>
                    <w:spacing w:line="300" w:lineRule="exact"/>
                    <w:rPr>
                      <w:rFonts w:hint="eastAsia" w:ascii="仿宋_GB2312" w:eastAsia="仿宋_GB2312"/>
                      <w:lang w:val="en-US" w:eastAsia="zh-CN"/>
                    </w:rPr>
                  </w:pPr>
                </w:p>
                <w:p w14:paraId="61AA9BAE">
                  <w:pPr>
                    <w:pStyle w:val="4"/>
                    <w:spacing w:line="300" w:lineRule="exact"/>
                    <w:rPr>
                      <w:rFonts w:hint="eastAsia" w:ascii="仿宋_GB2312" w:eastAsia="仿宋_GB2312"/>
                      <w:lang w:val="en-US" w:eastAsia="zh-CN"/>
                    </w:rPr>
                  </w:pPr>
                </w:p>
              </w:tc>
              <w:tc>
                <w:tcPr>
                  <w:tcW w:w="1080" w:type="dxa"/>
                  <w:noWrap w:val="0"/>
                  <w:vAlign w:val="top"/>
                </w:tcPr>
                <w:p w14:paraId="250E9246">
                  <w:pPr>
                    <w:pStyle w:val="4"/>
                    <w:spacing w:line="300" w:lineRule="exact"/>
                    <w:rPr>
                      <w:rFonts w:hint="eastAsia" w:ascii="仿宋_GB2312" w:eastAsia="仿宋_GB2312"/>
                      <w:lang w:val="en-US" w:eastAsia="zh-CN"/>
                    </w:rPr>
                  </w:pPr>
                </w:p>
              </w:tc>
              <w:tc>
                <w:tcPr>
                  <w:tcW w:w="720" w:type="dxa"/>
                  <w:noWrap w:val="0"/>
                  <w:vAlign w:val="top"/>
                </w:tcPr>
                <w:p w14:paraId="35B646FE">
                  <w:pPr>
                    <w:pStyle w:val="4"/>
                    <w:spacing w:line="300" w:lineRule="exact"/>
                    <w:rPr>
                      <w:rFonts w:hint="eastAsia" w:ascii="仿宋_GB2312" w:eastAsia="仿宋_GB2312"/>
                      <w:lang w:val="en-US" w:eastAsia="zh-CN"/>
                    </w:rPr>
                  </w:pPr>
                </w:p>
              </w:tc>
              <w:tc>
                <w:tcPr>
                  <w:tcW w:w="1440" w:type="dxa"/>
                  <w:noWrap w:val="0"/>
                  <w:vAlign w:val="top"/>
                </w:tcPr>
                <w:p w14:paraId="33336D7D">
                  <w:pPr>
                    <w:pStyle w:val="4"/>
                    <w:spacing w:line="300" w:lineRule="exact"/>
                    <w:rPr>
                      <w:rFonts w:hint="eastAsia" w:ascii="仿宋_GB2312" w:eastAsia="仿宋_GB2312"/>
                      <w:lang w:val="en-US" w:eastAsia="zh-CN"/>
                    </w:rPr>
                  </w:pPr>
                </w:p>
              </w:tc>
              <w:tc>
                <w:tcPr>
                  <w:tcW w:w="1260" w:type="dxa"/>
                  <w:noWrap w:val="0"/>
                  <w:vAlign w:val="top"/>
                </w:tcPr>
                <w:p w14:paraId="5EE99C26">
                  <w:pPr>
                    <w:pStyle w:val="4"/>
                    <w:spacing w:line="300" w:lineRule="exact"/>
                    <w:rPr>
                      <w:rFonts w:hint="eastAsia" w:ascii="仿宋_GB2312" w:eastAsia="仿宋_GB2312"/>
                      <w:lang w:val="en-US" w:eastAsia="zh-CN"/>
                    </w:rPr>
                  </w:pPr>
                </w:p>
              </w:tc>
              <w:tc>
                <w:tcPr>
                  <w:tcW w:w="4140" w:type="dxa"/>
                  <w:noWrap w:val="0"/>
                  <w:vAlign w:val="top"/>
                </w:tcPr>
                <w:p w14:paraId="79AE9818">
                  <w:pPr>
                    <w:pStyle w:val="4"/>
                    <w:spacing w:line="300" w:lineRule="exact"/>
                    <w:rPr>
                      <w:rFonts w:hint="eastAsia" w:ascii="仿宋_GB2312" w:eastAsia="仿宋_GB2312"/>
                      <w:lang w:val="en-US" w:eastAsia="zh-CN"/>
                    </w:rPr>
                  </w:pPr>
                </w:p>
              </w:tc>
              <w:tc>
                <w:tcPr>
                  <w:tcW w:w="2587" w:type="dxa"/>
                  <w:noWrap w:val="0"/>
                  <w:vAlign w:val="top"/>
                </w:tcPr>
                <w:p w14:paraId="07828970">
                  <w:pPr>
                    <w:pStyle w:val="4"/>
                    <w:spacing w:line="300" w:lineRule="exact"/>
                    <w:rPr>
                      <w:rFonts w:hint="eastAsia" w:ascii="仿宋_GB2312" w:eastAsia="仿宋_GB2312"/>
                      <w:lang w:val="en-US" w:eastAsia="zh-CN"/>
                    </w:rPr>
                  </w:pPr>
                </w:p>
              </w:tc>
            </w:tr>
            <w:tr w14:paraId="6867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noWrap w:val="0"/>
                  <w:vAlign w:val="top"/>
                </w:tcPr>
                <w:p w14:paraId="1506EAED">
                  <w:pPr>
                    <w:pStyle w:val="4"/>
                    <w:spacing w:line="300" w:lineRule="exact"/>
                    <w:rPr>
                      <w:rFonts w:hint="eastAsia" w:ascii="仿宋_GB2312" w:eastAsia="仿宋_GB2312"/>
                      <w:lang w:val="en-US" w:eastAsia="zh-CN"/>
                    </w:rPr>
                  </w:pPr>
                </w:p>
                <w:p w14:paraId="542F5E53">
                  <w:pPr>
                    <w:pStyle w:val="4"/>
                    <w:spacing w:line="300" w:lineRule="exact"/>
                    <w:rPr>
                      <w:rFonts w:hint="eastAsia" w:ascii="仿宋_GB2312" w:eastAsia="仿宋_GB2312"/>
                      <w:lang w:val="en-US" w:eastAsia="zh-CN"/>
                    </w:rPr>
                  </w:pPr>
                </w:p>
              </w:tc>
              <w:tc>
                <w:tcPr>
                  <w:tcW w:w="1080" w:type="dxa"/>
                  <w:noWrap w:val="0"/>
                  <w:vAlign w:val="top"/>
                </w:tcPr>
                <w:p w14:paraId="0E09B0EA">
                  <w:pPr>
                    <w:pStyle w:val="4"/>
                    <w:spacing w:line="300" w:lineRule="exact"/>
                    <w:rPr>
                      <w:rFonts w:hint="eastAsia" w:ascii="仿宋_GB2312" w:eastAsia="仿宋_GB2312"/>
                      <w:lang w:val="en-US" w:eastAsia="zh-CN"/>
                    </w:rPr>
                  </w:pPr>
                </w:p>
              </w:tc>
              <w:tc>
                <w:tcPr>
                  <w:tcW w:w="720" w:type="dxa"/>
                  <w:noWrap w:val="0"/>
                  <w:vAlign w:val="top"/>
                </w:tcPr>
                <w:p w14:paraId="62B9A808">
                  <w:pPr>
                    <w:pStyle w:val="4"/>
                    <w:spacing w:line="300" w:lineRule="exact"/>
                    <w:rPr>
                      <w:rFonts w:hint="eastAsia" w:ascii="仿宋_GB2312" w:eastAsia="仿宋_GB2312"/>
                      <w:lang w:val="en-US" w:eastAsia="zh-CN"/>
                    </w:rPr>
                  </w:pPr>
                </w:p>
              </w:tc>
              <w:tc>
                <w:tcPr>
                  <w:tcW w:w="1440" w:type="dxa"/>
                  <w:noWrap w:val="0"/>
                  <w:vAlign w:val="top"/>
                </w:tcPr>
                <w:p w14:paraId="585C7A93">
                  <w:pPr>
                    <w:pStyle w:val="4"/>
                    <w:spacing w:line="300" w:lineRule="exact"/>
                    <w:rPr>
                      <w:rFonts w:hint="eastAsia" w:ascii="仿宋_GB2312" w:eastAsia="仿宋_GB2312"/>
                      <w:lang w:val="en-US" w:eastAsia="zh-CN"/>
                    </w:rPr>
                  </w:pPr>
                </w:p>
              </w:tc>
              <w:tc>
                <w:tcPr>
                  <w:tcW w:w="1260" w:type="dxa"/>
                  <w:noWrap w:val="0"/>
                  <w:vAlign w:val="top"/>
                </w:tcPr>
                <w:p w14:paraId="5C33A880">
                  <w:pPr>
                    <w:pStyle w:val="4"/>
                    <w:spacing w:line="300" w:lineRule="exact"/>
                    <w:rPr>
                      <w:rFonts w:hint="eastAsia" w:ascii="仿宋_GB2312" w:eastAsia="仿宋_GB2312"/>
                      <w:lang w:val="en-US" w:eastAsia="zh-CN"/>
                    </w:rPr>
                  </w:pPr>
                </w:p>
              </w:tc>
              <w:tc>
                <w:tcPr>
                  <w:tcW w:w="4140" w:type="dxa"/>
                  <w:noWrap w:val="0"/>
                  <w:vAlign w:val="top"/>
                </w:tcPr>
                <w:p w14:paraId="084B438E">
                  <w:pPr>
                    <w:pStyle w:val="4"/>
                    <w:spacing w:line="300" w:lineRule="exact"/>
                    <w:rPr>
                      <w:rFonts w:hint="eastAsia" w:ascii="仿宋_GB2312" w:eastAsia="仿宋_GB2312"/>
                      <w:lang w:val="en-US" w:eastAsia="zh-CN"/>
                    </w:rPr>
                  </w:pPr>
                </w:p>
              </w:tc>
              <w:tc>
                <w:tcPr>
                  <w:tcW w:w="2587" w:type="dxa"/>
                  <w:noWrap w:val="0"/>
                  <w:vAlign w:val="top"/>
                </w:tcPr>
                <w:p w14:paraId="64CF5D45">
                  <w:pPr>
                    <w:pStyle w:val="4"/>
                    <w:spacing w:line="300" w:lineRule="exact"/>
                    <w:rPr>
                      <w:rFonts w:hint="eastAsia" w:ascii="仿宋_GB2312" w:eastAsia="仿宋_GB2312"/>
                      <w:lang w:val="en-US" w:eastAsia="zh-CN"/>
                    </w:rPr>
                  </w:pPr>
                </w:p>
              </w:tc>
            </w:tr>
            <w:tr w14:paraId="09E0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noWrap w:val="0"/>
                  <w:vAlign w:val="top"/>
                </w:tcPr>
                <w:p w14:paraId="22008A2F">
                  <w:pPr>
                    <w:pStyle w:val="4"/>
                    <w:spacing w:line="300" w:lineRule="exact"/>
                    <w:rPr>
                      <w:rFonts w:hint="eastAsia" w:ascii="仿宋_GB2312" w:eastAsia="仿宋_GB2312"/>
                      <w:lang w:val="en-US" w:eastAsia="zh-CN"/>
                    </w:rPr>
                  </w:pPr>
                </w:p>
                <w:p w14:paraId="560E53F5">
                  <w:pPr>
                    <w:pStyle w:val="4"/>
                    <w:spacing w:line="300" w:lineRule="exact"/>
                    <w:rPr>
                      <w:rFonts w:hint="eastAsia" w:ascii="仿宋_GB2312" w:eastAsia="仿宋_GB2312"/>
                      <w:lang w:val="en-US" w:eastAsia="zh-CN"/>
                    </w:rPr>
                  </w:pPr>
                </w:p>
              </w:tc>
              <w:tc>
                <w:tcPr>
                  <w:tcW w:w="1080" w:type="dxa"/>
                  <w:noWrap w:val="0"/>
                  <w:vAlign w:val="top"/>
                </w:tcPr>
                <w:p w14:paraId="56633C77">
                  <w:pPr>
                    <w:pStyle w:val="4"/>
                    <w:spacing w:line="300" w:lineRule="exact"/>
                    <w:rPr>
                      <w:rFonts w:hint="eastAsia" w:ascii="仿宋_GB2312" w:eastAsia="仿宋_GB2312"/>
                      <w:lang w:val="en-US" w:eastAsia="zh-CN"/>
                    </w:rPr>
                  </w:pPr>
                </w:p>
              </w:tc>
              <w:tc>
                <w:tcPr>
                  <w:tcW w:w="720" w:type="dxa"/>
                  <w:noWrap w:val="0"/>
                  <w:vAlign w:val="top"/>
                </w:tcPr>
                <w:p w14:paraId="441FA9E0">
                  <w:pPr>
                    <w:pStyle w:val="4"/>
                    <w:spacing w:line="300" w:lineRule="exact"/>
                    <w:rPr>
                      <w:rFonts w:hint="eastAsia" w:ascii="仿宋_GB2312" w:eastAsia="仿宋_GB2312"/>
                      <w:lang w:val="en-US" w:eastAsia="zh-CN"/>
                    </w:rPr>
                  </w:pPr>
                </w:p>
              </w:tc>
              <w:tc>
                <w:tcPr>
                  <w:tcW w:w="1440" w:type="dxa"/>
                  <w:noWrap w:val="0"/>
                  <w:vAlign w:val="top"/>
                </w:tcPr>
                <w:p w14:paraId="6BD7C8D7">
                  <w:pPr>
                    <w:pStyle w:val="4"/>
                    <w:spacing w:line="300" w:lineRule="exact"/>
                    <w:rPr>
                      <w:rFonts w:hint="eastAsia" w:ascii="仿宋_GB2312" w:eastAsia="仿宋_GB2312"/>
                      <w:lang w:val="en-US" w:eastAsia="zh-CN"/>
                    </w:rPr>
                  </w:pPr>
                </w:p>
              </w:tc>
              <w:tc>
                <w:tcPr>
                  <w:tcW w:w="1260" w:type="dxa"/>
                  <w:noWrap w:val="0"/>
                  <w:vAlign w:val="top"/>
                </w:tcPr>
                <w:p w14:paraId="67620200">
                  <w:pPr>
                    <w:pStyle w:val="4"/>
                    <w:spacing w:line="300" w:lineRule="exact"/>
                    <w:rPr>
                      <w:rFonts w:hint="eastAsia" w:ascii="仿宋_GB2312" w:eastAsia="仿宋_GB2312"/>
                      <w:lang w:val="en-US" w:eastAsia="zh-CN"/>
                    </w:rPr>
                  </w:pPr>
                </w:p>
              </w:tc>
              <w:tc>
                <w:tcPr>
                  <w:tcW w:w="4140" w:type="dxa"/>
                  <w:noWrap w:val="0"/>
                  <w:vAlign w:val="top"/>
                </w:tcPr>
                <w:p w14:paraId="2D8BDD9B">
                  <w:pPr>
                    <w:pStyle w:val="4"/>
                    <w:spacing w:line="300" w:lineRule="exact"/>
                    <w:rPr>
                      <w:rFonts w:hint="eastAsia" w:ascii="仿宋_GB2312" w:eastAsia="仿宋_GB2312"/>
                      <w:lang w:val="en-US" w:eastAsia="zh-CN"/>
                    </w:rPr>
                  </w:pPr>
                </w:p>
              </w:tc>
              <w:tc>
                <w:tcPr>
                  <w:tcW w:w="2587" w:type="dxa"/>
                  <w:noWrap w:val="0"/>
                  <w:vAlign w:val="top"/>
                </w:tcPr>
                <w:p w14:paraId="4A664892">
                  <w:pPr>
                    <w:pStyle w:val="4"/>
                    <w:spacing w:line="300" w:lineRule="exact"/>
                    <w:rPr>
                      <w:rFonts w:hint="eastAsia" w:ascii="仿宋_GB2312" w:eastAsia="仿宋_GB2312"/>
                      <w:lang w:val="en-US" w:eastAsia="zh-CN"/>
                    </w:rPr>
                  </w:pPr>
                </w:p>
              </w:tc>
            </w:tr>
          </w:tbl>
          <w:p w14:paraId="2774FBA8">
            <w:pPr>
              <w:pStyle w:val="4"/>
              <w:spacing w:line="300" w:lineRule="exact"/>
              <w:ind w:left="840" w:hanging="840" w:hangingChars="400"/>
              <w:rPr>
                <w:rFonts w:hint="eastAsia" w:ascii="仿宋_GB2312" w:eastAsia="仿宋_GB2312"/>
                <w:lang w:val="en-US" w:eastAsia="zh-CN"/>
              </w:rPr>
            </w:pPr>
          </w:p>
          <w:p w14:paraId="7EBD733F">
            <w:pPr>
              <w:pStyle w:val="4"/>
              <w:spacing w:line="300" w:lineRule="exact"/>
              <w:ind w:left="840" w:hanging="840" w:hangingChars="400"/>
              <w:rPr>
                <w:rFonts w:hint="eastAsia" w:ascii="仿宋_GB2312" w:eastAsia="仿宋_GB2312"/>
                <w:lang w:val="en-US" w:eastAsia="zh-CN"/>
              </w:rPr>
            </w:pPr>
            <w:r>
              <w:rPr>
                <w:rFonts w:hint="eastAsia" w:ascii="仿宋_GB2312" w:eastAsia="仿宋_GB2312"/>
                <w:lang w:val="en-US" w:eastAsia="zh-CN"/>
              </w:rPr>
              <w:t>被采样人签名：   　　　      　　      采样人签名</w:t>
            </w:r>
            <w:r>
              <w:rPr>
                <w:rFonts w:hint="eastAsia" w:ascii="仿宋_GB2312" w:eastAsia="仿宋_GB2312"/>
                <w:u w:val="single"/>
                <w:lang w:val="en-US" w:eastAsia="zh-CN"/>
              </w:rPr>
              <w:t>　　　　　</w:t>
            </w:r>
            <w:r>
              <w:rPr>
                <w:rFonts w:hint="eastAsia" w:ascii="仿宋_GB2312" w:eastAsia="仿宋_GB2312"/>
                <w:lang w:val="en-US" w:eastAsia="zh-CN"/>
              </w:rPr>
              <w:t>　</w:t>
            </w:r>
            <w:r>
              <w:rPr>
                <w:rFonts w:hint="eastAsia" w:ascii="仿宋_GB2312" w:eastAsia="仿宋_GB2312"/>
                <w:u w:val="single"/>
                <w:lang w:val="en-US" w:eastAsia="zh-CN"/>
              </w:rPr>
              <w:t>　　　　　　</w:t>
            </w:r>
            <w:r>
              <w:rPr>
                <w:rFonts w:hint="eastAsia" w:ascii="仿宋_GB2312" w:eastAsia="仿宋_GB2312"/>
                <w:lang w:val="en-US" w:eastAsia="zh-CN"/>
              </w:rPr>
              <w:t>　　　            吐鲁番市高昌区</w:t>
            </w:r>
            <w:r>
              <w:rPr>
                <w:rFonts w:hint="eastAsia" w:ascii="仿宋_GB2312" w:eastAsia="仿宋_GB2312"/>
                <w:color w:val="auto"/>
                <w:lang w:val="en-US" w:eastAsia="zh-CN"/>
              </w:rPr>
              <w:t xml:space="preserve">疾病预防控制局    </w:t>
            </w:r>
            <w:r>
              <w:rPr>
                <w:rFonts w:hint="eastAsia" w:ascii="仿宋_GB2312" w:eastAsia="仿宋_GB2312"/>
                <w:lang w:val="en-US" w:eastAsia="zh-CN"/>
              </w:rPr>
              <w:t xml:space="preserve">                                                                                                                            </w:t>
            </w:r>
          </w:p>
          <w:p w14:paraId="39E130D6">
            <w:pPr>
              <w:pStyle w:val="4"/>
              <w:spacing w:line="300" w:lineRule="exact"/>
              <w:ind w:left="840" w:leftChars="400" w:firstLine="630" w:firstLineChars="300"/>
              <w:rPr>
                <w:rFonts w:hint="eastAsia" w:ascii="仿宋_GB2312" w:eastAsia="仿宋_GB2312"/>
                <w:lang w:val="en-US" w:eastAsia="zh-CN"/>
              </w:rPr>
            </w:pPr>
            <w:r>
              <w:rPr>
                <w:rFonts w:hint="eastAsia" w:ascii="仿宋_GB2312" w:eastAsia="仿宋_GB2312"/>
                <w:lang w:val="en-US" w:eastAsia="zh-CN"/>
              </w:rPr>
              <w:t>年   月 　 日             　　　　                     　　　      　　           年　　　月　　　日</w:t>
            </w:r>
          </w:p>
          <w:p w14:paraId="45266E70">
            <w:pPr>
              <w:pStyle w:val="4"/>
              <w:spacing w:line="300" w:lineRule="exact"/>
              <w:rPr>
                <w:rFonts w:hint="eastAsia" w:ascii="仿宋_GB2312" w:eastAsia="仿宋_GB2312"/>
                <w:lang w:val="en-US" w:eastAsia="zh-CN"/>
              </w:rPr>
            </w:pPr>
          </w:p>
          <w:p w14:paraId="2B62241B">
            <w:pPr>
              <w:pStyle w:val="4"/>
              <w:spacing w:line="300" w:lineRule="exact"/>
              <w:ind w:left="840" w:leftChars="400" w:firstLine="630" w:firstLineChars="300"/>
              <w:rPr>
                <w:rFonts w:hint="eastAsia"/>
                <w:lang w:val="en-US" w:eastAsia="zh-CN"/>
              </w:rPr>
            </w:pPr>
          </w:p>
        </w:tc>
      </w:tr>
      <w:tr w14:paraId="039ACFCB">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68" w:type="dxa"/>
            <w:tcBorders>
              <w:top w:val="single" w:color="333333" w:sz="4" w:space="0"/>
              <w:left w:val="nil"/>
              <w:bottom w:val="single" w:color="333333" w:sz="4" w:space="0"/>
            </w:tcBorders>
            <w:noWrap w:val="0"/>
            <w:vAlign w:val="top"/>
          </w:tcPr>
          <w:p w14:paraId="2789B0FA">
            <w:pPr>
              <w:pStyle w:val="4"/>
              <w:spacing w:line="300" w:lineRule="exact"/>
              <w:rPr>
                <w:rFonts w:hint="eastAsia" w:ascii="黑体" w:eastAsia="黑体"/>
                <w:spacing w:val="40"/>
                <w:szCs w:val="21"/>
                <w:lang w:val="en-US" w:eastAsia="zh-CN"/>
              </w:rPr>
            </w:pPr>
            <w:r>
              <w:rPr>
                <w:rFonts w:hint="eastAsia"/>
                <w:szCs w:val="21"/>
                <w:lang w:val="en-US" w:eastAsia="zh-CN"/>
              </w:rPr>
              <w:t>备注：本记录一式三联，第一联留存执法案卷，第二联交被采样人，第三联随样品送检。</w:t>
            </w:r>
          </w:p>
        </w:tc>
      </w:tr>
      <w:tr w14:paraId="0F8F1A81">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3968" w:type="dxa"/>
            <w:tcBorders>
              <w:top w:val="single" w:color="333333" w:sz="4" w:space="0"/>
              <w:left w:val="nil"/>
              <w:bottom w:val="nil"/>
            </w:tcBorders>
            <w:noWrap w:val="0"/>
            <w:vAlign w:val="top"/>
          </w:tcPr>
          <w:p w14:paraId="60ED7B30">
            <w:pPr>
              <w:pStyle w:val="4"/>
              <w:spacing w:line="300" w:lineRule="exact"/>
              <w:jc w:val="center"/>
              <w:rPr>
                <w:rFonts w:hint="eastAsia" w:ascii="黑体" w:eastAsia="黑体"/>
                <w:spacing w:val="40"/>
                <w:lang w:val="en-US" w:eastAsia="zh-CN"/>
              </w:rPr>
            </w:pPr>
            <w:r>
              <w:rPr>
                <w:rFonts w:hint="eastAsia" w:ascii="黑体" w:eastAsia="黑体"/>
                <w:spacing w:val="40"/>
                <w:sz w:val="18"/>
                <w:lang w:val="en-US" w:eastAsia="zh-CN"/>
              </w:rPr>
              <w:t xml:space="preserve">　　　　　　　　　　　　　　　　　　　　　　　　　　　　　　　　　　      </w:t>
            </w:r>
            <w:r>
              <w:rPr>
                <w:rFonts w:hint="eastAsia" w:ascii="黑体" w:eastAsia="黑体"/>
                <w:lang w:val="en-US" w:eastAsia="zh-CN"/>
              </w:rPr>
              <w:t>中华人民共和国国家</w:t>
            </w:r>
            <w:r>
              <w:rPr>
                <w:rFonts w:hint="eastAsia" w:ascii="仿宋_GB2312" w:eastAsia="仿宋_GB2312"/>
                <w:color w:val="auto"/>
                <w:lang w:val="en-US" w:eastAsia="zh-CN"/>
              </w:rPr>
              <w:t>疾病预防控制局</w:t>
            </w:r>
            <w:r>
              <w:rPr>
                <w:rFonts w:hint="eastAsia" w:ascii="黑体" w:eastAsia="黑体"/>
                <w:lang w:val="en-US" w:eastAsia="zh-CN"/>
              </w:rPr>
              <w:t>制定</w:t>
            </w:r>
            <w:r>
              <w:rPr>
                <w:rFonts w:hint="eastAsia" w:ascii="黑体" w:eastAsia="黑体"/>
                <w:spacing w:val="40"/>
                <w:sz w:val="18"/>
                <w:lang w:val="en-US" w:eastAsia="zh-CN"/>
              </w:rPr>
              <w:t>　　　　　　　　　　　　　　　　　　　　　　　　　　</w:t>
            </w:r>
          </w:p>
        </w:tc>
      </w:tr>
    </w:tbl>
    <w:p w14:paraId="0A498582">
      <w:pPr>
        <w:spacing w:line="0" w:lineRule="atLeast"/>
        <w:rPr>
          <w:rFonts w:hint="eastAsia"/>
          <w:sz w:val="36"/>
        </w:rPr>
      </w:pPr>
      <w:r>
        <w:rPr>
          <w:rFonts w:hint="eastAsia"/>
          <w:sz w:val="36"/>
        </w:rPr>
        <w:t>　</w:t>
      </w:r>
    </w:p>
    <w:p w14:paraId="67940A75">
      <w:pPr>
        <w:pStyle w:val="4"/>
        <w:spacing w:before="156" w:after="156" w:line="300" w:lineRule="exact"/>
        <w:jc w:val="center"/>
        <w:rPr>
          <w:rFonts w:hint="eastAsia" w:ascii="黑体" w:eastAsia="黑体"/>
          <w:spacing w:val="40"/>
          <w:sz w:val="43"/>
          <w:lang w:val="en-US" w:eastAsia="zh-CN"/>
        </w:rPr>
      </w:pPr>
      <w:r>
        <w:rPr>
          <w:rFonts w:hint="eastAsia" w:ascii="黑体" w:eastAsia="黑体"/>
          <w:spacing w:val="40"/>
          <w:sz w:val="43"/>
          <w:lang w:val="en-US" w:eastAsia="zh-CN"/>
        </w:rPr>
        <w:br w:type="page"/>
      </w:r>
    </w:p>
    <w:p w14:paraId="7683C5C7">
      <w:pPr>
        <w:pStyle w:val="4"/>
        <w:rPr>
          <w:rFonts w:hint="eastAsia" w:ascii="黑体" w:eastAsia="黑体"/>
          <w:spacing w:val="40"/>
          <w:sz w:val="43"/>
        </w:rPr>
        <w:sectPr>
          <w:pgSz w:w="16838" w:h="11906" w:orient="landscape"/>
          <w:pgMar w:top="624" w:right="1440" w:bottom="1418" w:left="1440" w:header="851" w:footer="992" w:gutter="0"/>
          <w:pgNumType w:fmt="numberInDash"/>
          <w:cols w:space="720" w:num="1"/>
          <w:docGrid w:linePitch="312" w:charSpace="0"/>
        </w:sectPr>
      </w:pPr>
    </w:p>
    <w:p w14:paraId="75ECCF52">
      <w:pPr>
        <w:pStyle w:val="9"/>
        <w:ind w:firstLine="1260" w:firstLineChars="600"/>
        <w:rPr>
          <w:rFonts w:hint="eastAsia"/>
          <w:sz w:val="32"/>
        </w:rPr>
      </w:pPr>
      <w:r>
        <w:rPr>
          <w:rFonts w:hint="eastAsi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594360"/>
            <wp:effectExtent l="0" t="0" r="5080" b="0"/>
            <wp:wrapTopAndBottom/>
            <wp:docPr id="16" name="图片 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rPr>
        <w:t>卫  生  行  政  执  法  文  书</w:t>
      </w:r>
      <w:r>
        <w:rPr>
          <w:rFonts w:hint="eastAsia" w:ascii="黑体" w:eastAsia="黑体"/>
          <w:sz w:val="32"/>
        </w:rPr>
        <w:t>　</w:t>
      </w:r>
    </w:p>
    <w:tbl>
      <w:tblPr>
        <w:tblStyle w:val="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78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0" w:hRule="atLeast"/>
        </w:trPr>
        <w:tc>
          <w:tcPr>
            <w:tcW w:w="8460" w:type="dxa"/>
            <w:tcBorders>
              <w:left w:val="nil"/>
              <w:bottom w:val="single" w:color="auto" w:sz="4" w:space="0"/>
              <w:right w:val="nil"/>
            </w:tcBorders>
            <w:noWrap w:val="0"/>
            <w:vAlign w:val="top"/>
          </w:tcPr>
          <w:p w14:paraId="495E0AAC">
            <w:pPr>
              <w:pStyle w:val="4"/>
              <w:spacing w:before="156" w:after="156" w:line="300" w:lineRule="exact"/>
              <w:jc w:val="center"/>
              <w:rPr>
                <w:rFonts w:hint="eastAsia" w:ascii="仿宋_GB2312" w:eastAsia="仿宋_GB2312"/>
                <w:lang w:val="en-US" w:eastAsia="zh-CN"/>
              </w:rPr>
            </w:pPr>
            <w:r>
              <w:rPr>
                <w:rFonts w:hint="eastAsia" w:ascii="仿宋_GB2312" w:eastAsia="仿宋_GB2312"/>
                <w:lang w:val="en-US" w:eastAsia="zh-CN"/>
              </w:rPr>
              <w:t>　　　　　　　　　　　　　　　　　　　　　</w:t>
            </w:r>
            <w:r>
              <w:rPr>
                <w:rFonts w:hint="eastAsia"/>
                <w:lang w:val="en-US" w:eastAsia="zh-CN"/>
              </w:rPr>
              <w:t>编号：</w:t>
            </w:r>
          </w:p>
          <w:p w14:paraId="3564BFC6">
            <w:pPr>
              <w:pStyle w:val="4"/>
              <w:jc w:val="center"/>
              <w:rPr>
                <w:rFonts w:hint="eastAsia" w:eastAsia="黑体"/>
                <w:b/>
                <w:bCs/>
                <w:sz w:val="32"/>
                <w:lang w:val="en-US" w:eastAsia="zh-CN"/>
              </w:rPr>
            </w:pPr>
            <w:r>
              <w:rPr>
                <w:rFonts w:hint="eastAsia" w:eastAsia="黑体"/>
                <w:b/>
                <w:bCs/>
                <w:sz w:val="32"/>
                <w:lang w:val="en-US" w:eastAsia="zh-CN"/>
              </w:rPr>
              <w:t>非产品样品采样记录</w:t>
            </w:r>
          </w:p>
          <w:p w14:paraId="4C5801D4">
            <w:pPr>
              <w:pStyle w:val="4"/>
              <w:ind w:firstLine="2704" w:firstLineChars="845"/>
              <w:rPr>
                <w:rFonts w:hint="eastAsia" w:ascii="仿宋_GB2312" w:eastAsia="仿宋_GB2312"/>
                <w:lang w:val="en-US" w:eastAsia="zh-CN"/>
              </w:rPr>
            </w:pPr>
            <w:r>
              <w:rPr>
                <w:rFonts w:hint="eastAsia" w:ascii="黑体" w:eastAsia="黑体"/>
                <w:sz w:val="32"/>
                <w:lang w:val="en-US" w:eastAsia="zh-CN"/>
              </w:rPr>
              <w:t>　　　　　　　　　　</w:t>
            </w:r>
            <w:r>
              <w:rPr>
                <w:rFonts w:hint="eastAsia"/>
                <w:b/>
                <w:bCs/>
                <w:sz w:val="32"/>
                <w:lang w:val="en-US" w:eastAsia="zh-CN"/>
              </w:rPr>
              <w:t>　　</w:t>
            </w:r>
          </w:p>
          <w:p w14:paraId="2F684D89">
            <w:pPr>
              <w:pStyle w:val="4"/>
              <w:rPr>
                <w:rFonts w:hint="eastAsia" w:ascii="仿宋_GB2312" w:eastAsia="仿宋_GB2312"/>
                <w:lang w:val="en-US" w:eastAsia="zh-CN"/>
              </w:rPr>
            </w:pPr>
            <w:r>
              <w:rPr>
                <w:rFonts w:hint="eastAsia" w:ascii="仿宋_GB2312" w:eastAsia="仿宋_GB2312"/>
                <w:lang w:val="en-US" w:eastAsia="zh-CN"/>
              </w:rPr>
              <w:t>被采样人：</w:t>
            </w:r>
          </w:p>
          <w:p w14:paraId="08BE1D49">
            <w:pPr>
              <w:pStyle w:val="4"/>
              <w:rPr>
                <w:rFonts w:hint="eastAsia" w:ascii="仿宋_GB2312" w:eastAsia="仿宋_GB2312"/>
                <w:lang w:val="en-US" w:eastAsia="zh-CN"/>
              </w:rPr>
            </w:pPr>
          </w:p>
          <w:p w14:paraId="751BAEFE">
            <w:pPr>
              <w:pStyle w:val="4"/>
              <w:rPr>
                <w:rFonts w:hint="eastAsia" w:ascii="仿宋_GB2312" w:eastAsia="仿宋_GB2312"/>
                <w:lang w:val="en-US" w:eastAsia="zh-CN"/>
              </w:rPr>
            </w:pPr>
            <w:r>
              <w:rPr>
                <w:rFonts w:hint="eastAsia" w:ascii="仿宋_GB2312" w:eastAsia="仿宋_GB2312"/>
                <w:lang w:val="en-US" w:eastAsia="zh-CN"/>
              </w:rPr>
              <w:t>采样地点：</w:t>
            </w:r>
          </w:p>
          <w:p w14:paraId="043B6108">
            <w:pPr>
              <w:pStyle w:val="4"/>
              <w:rPr>
                <w:rFonts w:hint="eastAsia" w:ascii="仿宋_GB2312" w:eastAsia="仿宋_GB2312"/>
                <w:lang w:val="en-US" w:eastAsia="zh-CN"/>
              </w:rPr>
            </w:pPr>
            <w:r>
              <w:rPr>
                <w:rFonts w:hint="eastAsia" w:ascii="仿宋_GB2312" w:eastAsia="仿宋_GB2312"/>
                <w:lang w:val="en-US" w:eastAsia="zh-CN"/>
              </w:rPr>
              <w:t xml:space="preserve"> </w:t>
            </w:r>
          </w:p>
          <w:p w14:paraId="54352C66">
            <w:pPr>
              <w:pStyle w:val="4"/>
              <w:rPr>
                <w:rFonts w:hint="eastAsia" w:ascii="仿宋_GB2312" w:eastAsia="仿宋_GB2312"/>
                <w:lang w:val="en-US" w:eastAsia="zh-CN"/>
              </w:rPr>
            </w:pPr>
            <w:r>
              <w:rPr>
                <w:rFonts w:hint="eastAsia" w:ascii="仿宋_GB2312" w:eastAsia="仿宋_GB2312"/>
                <w:lang w:val="en-US" w:eastAsia="zh-CN"/>
              </w:rPr>
              <w:t>采样方法：</w:t>
            </w:r>
          </w:p>
          <w:p w14:paraId="49C029BB">
            <w:pPr>
              <w:pStyle w:val="4"/>
              <w:rPr>
                <w:rFonts w:hint="eastAsia" w:ascii="仿宋_GB2312" w:eastAsia="仿宋_GB2312"/>
                <w:lang w:val="en-US" w:eastAsia="zh-CN"/>
              </w:rPr>
            </w:pPr>
          </w:p>
          <w:p w14:paraId="561A26BA">
            <w:pPr>
              <w:pStyle w:val="4"/>
              <w:spacing w:line="300" w:lineRule="exact"/>
              <w:rPr>
                <w:rFonts w:hint="eastAsia" w:ascii="仿宋_GB2312" w:eastAsia="仿宋_GB2312"/>
                <w:lang w:val="en-US" w:eastAsia="zh-CN"/>
              </w:rPr>
            </w:pPr>
            <w:r>
              <w:rPr>
                <w:rFonts w:hint="eastAsia" w:ascii="仿宋_GB2312" w:eastAsia="仿宋_GB2312"/>
                <w:lang w:val="en-US" w:eastAsia="zh-CN"/>
              </w:rPr>
              <w:t>采样时间</w:t>
            </w:r>
            <w:r>
              <w:rPr>
                <w:rFonts w:hint="eastAsia" w:ascii="仿宋_GB2312" w:eastAsia="仿宋_GB2312"/>
                <w:u w:val="single"/>
                <w:lang w:val="en-US" w:eastAsia="zh-CN"/>
              </w:rPr>
              <w:t xml:space="preserve">          </w:t>
            </w:r>
            <w:r>
              <w:rPr>
                <w:rFonts w:hint="eastAsia" w:ascii="仿宋_GB2312" w:eastAsia="仿宋_GB2312"/>
                <w:lang w:val="en-US" w:eastAsia="zh-CN"/>
              </w:rPr>
              <w:t>年</w:t>
            </w:r>
            <w:r>
              <w:rPr>
                <w:rFonts w:hint="eastAsia" w:ascii="仿宋_GB2312" w:eastAsia="仿宋_GB2312"/>
                <w:u w:val="single"/>
                <w:lang w:val="en-US" w:eastAsia="zh-CN"/>
              </w:rPr>
              <w:t xml:space="preserve">       </w:t>
            </w:r>
            <w:r>
              <w:rPr>
                <w:rFonts w:hint="eastAsia" w:ascii="仿宋_GB2312" w:eastAsia="仿宋_GB2312"/>
                <w:lang w:val="en-US" w:eastAsia="zh-CN"/>
              </w:rPr>
              <w:t>月</w:t>
            </w:r>
            <w:r>
              <w:rPr>
                <w:rFonts w:hint="eastAsia" w:ascii="仿宋_GB2312" w:eastAsia="仿宋_GB2312"/>
                <w:u w:val="single"/>
                <w:lang w:val="en-US" w:eastAsia="zh-CN"/>
              </w:rPr>
              <w:t xml:space="preserve">     </w:t>
            </w:r>
            <w:r>
              <w:rPr>
                <w:rFonts w:hint="eastAsia" w:ascii="仿宋_GB2312" w:eastAsia="仿宋_GB2312"/>
                <w:lang w:val="en-US" w:eastAsia="zh-CN"/>
              </w:rPr>
              <w:t>日</w:t>
            </w:r>
            <w:r>
              <w:rPr>
                <w:rFonts w:hint="eastAsia" w:ascii="仿宋_GB2312" w:eastAsia="仿宋_GB2312"/>
                <w:u w:val="single"/>
                <w:lang w:val="en-US" w:eastAsia="zh-CN"/>
              </w:rPr>
              <w:t xml:space="preserve">     </w:t>
            </w:r>
            <w:r>
              <w:rPr>
                <w:rFonts w:hint="eastAsia" w:ascii="仿宋_GB2312" w:eastAsia="仿宋_GB2312"/>
                <w:lang w:val="en-US" w:eastAsia="zh-CN"/>
              </w:rPr>
              <w:t>时</w:t>
            </w:r>
          </w:p>
          <w:p w14:paraId="31799D0C">
            <w:pPr>
              <w:pStyle w:val="4"/>
              <w:rPr>
                <w:rFonts w:hint="eastAsia" w:ascii="仿宋_GB2312" w:eastAsia="仿宋_GB2312"/>
                <w:lang w:val="en-US" w:eastAsia="zh-CN"/>
              </w:rPr>
            </w:pPr>
            <w:r>
              <w:rPr>
                <w:rFonts w:hint="eastAsia" w:ascii="仿宋_GB2312" w:eastAsia="仿宋_GB2312"/>
                <w:lang w:val="en-US" w:eastAsia="zh-CN"/>
              </w:rPr>
              <w:t>采样目的：</w:t>
            </w:r>
          </w:p>
          <w:p w14:paraId="7607E4E3">
            <w:pPr>
              <w:pStyle w:val="4"/>
              <w:rPr>
                <w:rFonts w:ascii="仿宋_GB2312" w:eastAsia="仿宋_GB2312"/>
                <w:lang w:val="en-US" w:eastAsia="zh-CN"/>
              </w:rPr>
            </w:pPr>
          </w:p>
          <w:p w14:paraId="0BD78E69">
            <w:pPr>
              <w:pStyle w:val="4"/>
              <w:rPr>
                <w:rFonts w:hint="eastAsia" w:ascii="仿宋_GB2312" w:eastAsia="仿宋_GB2312"/>
                <w:lang w:val="en-US" w:eastAsia="zh-CN"/>
              </w:rPr>
            </w:pPr>
          </w:p>
          <w:p w14:paraId="77BF86D8">
            <w:pPr>
              <w:pStyle w:val="4"/>
              <w:rPr>
                <w:rFonts w:hint="eastAsia" w:ascii="仿宋_GB2312" w:eastAsia="仿宋_GB2312"/>
                <w:lang w:val="en-US" w:eastAsia="zh-CN"/>
              </w:rPr>
            </w:pPr>
            <w:r>
              <w:rPr>
                <w:rFonts w:hint="eastAsia" w:ascii="仿宋_GB2312" w:eastAsia="仿宋_GB2312"/>
                <w:lang w:val="en-US" w:eastAsia="zh-CN"/>
              </w:rPr>
              <w:t>采样设备或仪器名称：</w:t>
            </w:r>
          </w:p>
          <w:p w14:paraId="1C0BB008">
            <w:pPr>
              <w:pStyle w:val="4"/>
              <w:rPr>
                <w:rFonts w:hint="eastAsia" w:ascii="仿宋_GB2312" w:eastAsia="仿宋_GB2312"/>
                <w:lang w:val="en-US" w:eastAsia="zh-CN"/>
              </w:rPr>
            </w:pPr>
          </w:p>
          <w:p w14:paraId="63D61624">
            <w:pPr>
              <w:pStyle w:val="4"/>
              <w:rPr>
                <w:rFonts w:hint="eastAsia" w:ascii="仿宋_GB2312" w:eastAsia="仿宋_GB2312"/>
                <w:lang w:val="en-US" w:eastAsia="zh-CN"/>
              </w:rPr>
            </w:pPr>
          </w:p>
          <w:p w14:paraId="5856CF8A">
            <w:pPr>
              <w:pStyle w:val="4"/>
              <w:rPr>
                <w:rFonts w:hint="eastAsia" w:ascii="仿宋_GB2312" w:eastAsia="仿宋_GB2312"/>
                <w:lang w:val="en-US" w:eastAsia="zh-CN"/>
              </w:rPr>
            </w:pPr>
          </w:p>
          <w:p w14:paraId="50EEA62F">
            <w:pPr>
              <w:pStyle w:val="4"/>
              <w:rPr>
                <w:rFonts w:hint="eastAsia" w:ascii="仿宋_GB2312" w:eastAsia="仿宋_GB2312"/>
                <w:lang w:val="en-US" w:eastAsia="zh-CN"/>
              </w:rPr>
            </w:pPr>
            <w:r>
              <w:rPr>
                <w:rFonts w:hint="eastAsia" w:ascii="仿宋_GB2312" w:eastAsia="仿宋_GB2312"/>
                <w:lang w:val="en-US" w:eastAsia="zh-CN"/>
              </w:rPr>
              <w:t>采集样品名称：</w:t>
            </w:r>
          </w:p>
          <w:p w14:paraId="4A14D667">
            <w:pPr>
              <w:pStyle w:val="4"/>
              <w:rPr>
                <w:rFonts w:hint="eastAsia" w:ascii="仿宋_GB2312" w:eastAsia="仿宋_GB2312"/>
                <w:lang w:val="en-US" w:eastAsia="zh-CN"/>
              </w:rPr>
            </w:pPr>
          </w:p>
          <w:p w14:paraId="1EAFC4EB">
            <w:pPr>
              <w:pStyle w:val="4"/>
              <w:rPr>
                <w:rFonts w:hint="eastAsia" w:ascii="仿宋_GB2312" w:eastAsia="仿宋_GB2312"/>
                <w:lang w:val="en-US" w:eastAsia="zh-CN"/>
              </w:rPr>
            </w:pPr>
          </w:p>
          <w:p w14:paraId="14377ED5">
            <w:pPr>
              <w:pStyle w:val="4"/>
              <w:rPr>
                <w:rFonts w:hint="eastAsia" w:ascii="仿宋_GB2312" w:eastAsia="仿宋_GB2312"/>
                <w:lang w:val="en-US" w:eastAsia="zh-CN"/>
              </w:rPr>
            </w:pPr>
            <w:r>
              <w:rPr>
                <w:rFonts w:hint="eastAsia" w:ascii="仿宋_GB2312" w:eastAsia="仿宋_GB2312"/>
                <w:lang w:val="en-US" w:eastAsia="zh-CN"/>
              </w:rPr>
              <w:t>采集样品编号:</w:t>
            </w:r>
          </w:p>
          <w:p w14:paraId="2A376500">
            <w:pPr>
              <w:pStyle w:val="4"/>
              <w:rPr>
                <w:rFonts w:hint="eastAsia" w:ascii="仿宋_GB2312" w:eastAsia="仿宋_GB2312"/>
                <w:color w:val="FF0000"/>
                <w:lang w:val="en-US" w:eastAsia="zh-CN"/>
              </w:rPr>
            </w:pPr>
          </w:p>
          <w:p w14:paraId="40BB9630">
            <w:pPr>
              <w:pStyle w:val="4"/>
              <w:rPr>
                <w:rFonts w:hint="eastAsia" w:ascii="仿宋_GB2312" w:eastAsia="仿宋_GB2312"/>
                <w:lang w:val="en-US" w:eastAsia="zh-CN"/>
              </w:rPr>
            </w:pPr>
          </w:p>
          <w:p w14:paraId="225037E4">
            <w:pPr>
              <w:pStyle w:val="4"/>
              <w:rPr>
                <w:rFonts w:hint="eastAsia" w:ascii="仿宋_GB2312" w:eastAsia="仿宋_GB2312"/>
                <w:lang w:val="en-US" w:eastAsia="zh-CN"/>
              </w:rPr>
            </w:pPr>
            <w:r>
              <w:rPr>
                <w:rFonts w:hint="eastAsia" w:ascii="仿宋_GB2312" w:eastAsia="仿宋_GB2312"/>
                <w:lang w:val="en-US" w:eastAsia="zh-CN"/>
              </w:rPr>
              <w:t>采集样品份数：</w:t>
            </w:r>
          </w:p>
          <w:p w14:paraId="11D8CEEC">
            <w:pPr>
              <w:pStyle w:val="4"/>
              <w:rPr>
                <w:rFonts w:hint="eastAsia" w:ascii="仿宋_GB2312" w:eastAsia="仿宋_GB2312"/>
                <w:lang w:val="en-US" w:eastAsia="zh-CN"/>
              </w:rPr>
            </w:pPr>
          </w:p>
          <w:p w14:paraId="03255656">
            <w:pPr>
              <w:pStyle w:val="4"/>
              <w:rPr>
                <w:rFonts w:hint="eastAsia" w:ascii="仿宋_GB2312" w:eastAsia="仿宋_GB2312"/>
                <w:lang w:val="en-US" w:eastAsia="zh-CN"/>
              </w:rPr>
            </w:pPr>
          </w:p>
          <w:p w14:paraId="16A46768">
            <w:pPr>
              <w:pStyle w:val="4"/>
              <w:rPr>
                <w:rFonts w:hint="eastAsia" w:ascii="仿宋_GB2312" w:eastAsia="仿宋_GB2312"/>
                <w:lang w:val="en-US" w:eastAsia="zh-CN"/>
              </w:rPr>
            </w:pPr>
          </w:p>
          <w:p w14:paraId="64152C2D">
            <w:pPr>
              <w:pStyle w:val="4"/>
              <w:rPr>
                <w:rFonts w:hint="eastAsia" w:ascii="仿宋_GB2312" w:eastAsia="仿宋_GB2312"/>
                <w:lang w:val="en-US" w:eastAsia="zh-CN"/>
              </w:rPr>
            </w:pPr>
            <w:r>
              <w:rPr>
                <w:rFonts w:hint="eastAsia" w:ascii="仿宋_GB2312" w:eastAsia="仿宋_GB2312"/>
                <w:lang w:val="en-US" w:eastAsia="zh-CN"/>
              </w:rPr>
              <w:t>被采样物品或场所状况：</w:t>
            </w:r>
          </w:p>
          <w:p w14:paraId="208E142C">
            <w:pPr>
              <w:pStyle w:val="4"/>
              <w:rPr>
                <w:rFonts w:hint="eastAsia" w:ascii="仿宋_GB2312" w:eastAsia="仿宋_GB2312"/>
                <w:lang w:val="en-US" w:eastAsia="zh-CN"/>
              </w:rPr>
            </w:pPr>
          </w:p>
          <w:p w14:paraId="22283635">
            <w:pPr>
              <w:pStyle w:val="4"/>
              <w:rPr>
                <w:rFonts w:hint="eastAsia" w:ascii="仿宋_GB2312" w:eastAsia="仿宋_GB2312"/>
                <w:lang w:val="en-US" w:eastAsia="zh-CN"/>
              </w:rPr>
            </w:pPr>
            <w:r>
              <w:rPr>
                <w:rFonts w:hint="eastAsia" w:ascii="仿宋_GB2312" w:eastAsia="仿宋_GB2312"/>
                <w:lang w:val="en-US" w:eastAsia="zh-CN"/>
              </w:rPr>
              <w:t>　　　　　　　　　　　　　　　　　　　　　</w:t>
            </w:r>
          </w:p>
          <w:p w14:paraId="1885D9F4">
            <w:pPr>
              <w:pStyle w:val="4"/>
              <w:rPr>
                <w:rFonts w:hint="eastAsia" w:ascii="仿宋_GB2312" w:eastAsia="仿宋_GB2312"/>
                <w:lang w:val="en-US" w:eastAsia="zh-CN"/>
              </w:rPr>
            </w:pPr>
          </w:p>
          <w:p w14:paraId="3C5E2F46">
            <w:pPr>
              <w:pStyle w:val="4"/>
              <w:rPr>
                <w:rFonts w:hint="eastAsia" w:ascii="仿宋_GB2312" w:eastAsia="仿宋_GB2312"/>
                <w:lang w:val="en-US" w:eastAsia="zh-CN"/>
              </w:rPr>
            </w:pPr>
            <w:r>
              <w:rPr>
                <w:rFonts w:hint="eastAsia" w:ascii="仿宋_GB2312" w:eastAsia="仿宋_GB2312"/>
                <w:lang w:val="en-US" w:eastAsia="zh-CN"/>
              </w:rPr>
              <w:t>　　　　　　　　　　　　　　　　　　　　　</w:t>
            </w:r>
          </w:p>
          <w:p w14:paraId="0DFCF47D">
            <w:pPr>
              <w:pStyle w:val="4"/>
              <w:rPr>
                <w:rFonts w:hint="eastAsia" w:ascii="仿宋_GB2312" w:eastAsia="仿宋_GB2312"/>
                <w:lang w:val="en-US" w:eastAsia="zh-CN"/>
              </w:rPr>
            </w:pPr>
            <w:r>
              <w:rPr>
                <w:rFonts w:hint="eastAsia" w:ascii="仿宋_GB2312" w:eastAsia="仿宋_GB2312"/>
                <w:lang w:val="en-US" w:eastAsia="zh-CN"/>
              </w:rPr>
              <w:t>采样人</w:t>
            </w:r>
            <w:r>
              <w:rPr>
                <w:rFonts w:hint="eastAsia" w:ascii="仿宋_GB2312" w:eastAsia="仿宋_GB2312"/>
                <w:szCs w:val="21"/>
                <w:lang w:val="en-US" w:eastAsia="zh-CN"/>
              </w:rPr>
              <w:t>签名:</w:t>
            </w:r>
            <w:r>
              <w:rPr>
                <w:rFonts w:hint="eastAsia" w:ascii="仿宋_GB2312" w:eastAsia="仿宋_GB2312"/>
                <w:u w:val="single"/>
                <w:lang w:val="en-US" w:eastAsia="zh-CN"/>
              </w:rPr>
              <w:t>　　    　</w:t>
            </w:r>
            <w:r>
              <w:rPr>
                <w:rFonts w:hint="eastAsia" w:ascii="仿宋_GB2312" w:eastAsia="仿宋_GB2312"/>
                <w:lang w:val="en-US" w:eastAsia="zh-CN"/>
              </w:rPr>
              <w:t>　</w:t>
            </w:r>
            <w:r>
              <w:rPr>
                <w:rFonts w:hint="eastAsia" w:ascii="仿宋_GB2312" w:eastAsia="仿宋_GB2312"/>
                <w:u w:val="single"/>
                <w:lang w:val="en-US" w:eastAsia="zh-CN"/>
              </w:rPr>
              <w:t xml:space="preserve">　 　      </w:t>
            </w:r>
            <w:r>
              <w:rPr>
                <w:rFonts w:hint="eastAsia" w:ascii="仿宋_GB2312" w:eastAsia="仿宋_GB2312"/>
                <w:lang w:val="en-US" w:eastAsia="zh-CN"/>
              </w:rPr>
              <w:t xml:space="preserve">               </w:t>
            </w:r>
            <w:r>
              <w:rPr>
                <w:rFonts w:hint="eastAsia" w:ascii="仿宋_GB2312" w:eastAsia="仿宋_GB2312"/>
                <w:sz w:val="22"/>
                <w:szCs w:val="21"/>
                <w:lang w:val="en-US" w:eastAsia="zh-CN"/>
              </w:rPr>
              <w:t>吐鲁番市高昌区</w:t>
            </w:r>
            <w:r>
              <w:rPr>
                <w:rFonts w:hint="eastAsia" w:ascii="仿宋_GB2312" w:eastAsia="仿宋_GB2312"/>
                <w:color w:val="auto"/>
                <w:sz w:val="22"/>
                <w:szCs w:val="21"/>
                <w:lang w:val="en-US" w:eastAsia="zh-CN"/>
              </w:rPr>
              <w:t>卫生健康委员会</w:t>
            </w:r>
          </w:p>
          <w:p w14:paraId="0856765F">
            <w:pPr>
              <w:pStyle w:val="4"/>
              <w:ind w:firstLine="6090" w:firstLineChars="2900"/>
              <w:rPr>
                <w:rFonts w:hint="eastAsia" w:ascii="仿宋_GB2312" w:eastAsia="仿宋_GB2312"/>
                <w:lang w:val="en-US" w:eastAsia="zh-CN"/>
              </w:rPr>
            </w:pPr>
            <w:r>
              <w:rPr>
                <w:rFonts w:hint="eastAsia" w:ascii="仿宋_GB2312" w:eastAsia="仿宋_GB2312"/>
                <w:lang w:val="en-US" w:eastAsia="zh-CN"/>
              </w:rPr>
              <w:t>年　　月　　日</w:t>
            </w:r>
          </w:p>
          <w:p w14:paraId="6C1E8816">
            <w:pPr>
              <w:pStyle w:val="4"/>
              <w:jc w:val="left"/>
              <w:rPr>
                <w:rFonts w:hint="eastAsia" w:ascii="仿宋_GB2312" w:eastAsia="仿宋_GB2312"/>
                <w:lang w:val="en-US" w:eastAsia="zh-CN"/>
              </w:rPr>
            </w:pPr>
            <w:r>
              <w:rPr>
                <w:rFonts w:hint="eastAsia" w:ascii="仿宋_GB2312" w:eastAsia="仿宋_GB2312"/>
                <w:lang w:val="en-US" w:eastAsia="zh-CN"/>
              </w:rPr>
              <w:t xml:space="preserve">被采样人签名：           </w:t>
            </w:r>
          </w:p>
          <w:p w14:paraId="3D8550CA">
            <w:pPr>
              <w:ind w:firstLine="1050" w:firstLineChars="500"/>
              <w:rPr>
                <w:rFonts w:hint="eastAsia" w:ascii="仿宋_GB2312" w:eastAsia="仿宋_GB2312"/>
              </w:rPr>
            </w:pPr>
          </w:p>
          <w:p w14:paraId="094548B4">
            <w:pPr>
              <w:ind w:firstLine="1050" w:firstLineChars="500"/>
              <w:rPr>
                <w:rFonts w:hint="eastAsia" w:ascii="仿宋_GB2312" w:eastAsia="仿宋_GB2312"/>
                <w:bdr w:val="single" w:color="auto" w:sz="4" w:space="0"/>
              </w:rPr>
            </w:pPr>
            <w:r>
              <w:rPr>
                <w:rFonts w:hint="eastAsia" w:ascii="仿宋_GB2312" w:eastAsia="仿宋_GB2312"/>
              </w:rPr>
              <w:t xml:space="preserve">年   月   日   　　　　　 　　              </w:t>
            </w:r>
          </w:p>
          <w:p w14:paraId="532A8BCE">
            <w:pPr>
              <w:rPr>
                <w:rFonts w:hint="eastAsia" w:ascii="仿宋_GB2312" w:eastAsia="仿宋_GB2312"/>
                <w:u w:val="single"/>
              </w:rPr>
            </w:pPr>
            <w:r>
              <w:rPr>
                <w:rFonts w:hint="eastAsia" w:ascii="仿宋_GB2312" w:eastAsia="仿宋_GB2312"/>
                <w:u w:val="single"/>
              </w:rPr>
              <w:t>　　　　　　　　　　　　　　　　　　　　　　 　　　　　　　　　　　　　　　　　</w:t>
            </w:r>
          </w:p>
          <w:p w14:paraId="3CAD50B2">
            <w:pPr>
              <w:ind w:left="630" w:hanging="630" w:hangingChars="300"/>
              <w:rPr>
                <w:rFonts w:hint="eastAsia" w:ascii="仿宋_GB2312" w:eastAsia="仿宋_GB2312"/>
                <w:szCs w:val="21"/>
              </w:rPr>
            </w:pPr>
            <w:r>
              <w:rPr>
                <w:rFonts w:hint="eastAsia"/>
                <w:szCs w:val="21"/>
              </w:rPr>
              <w:t>备注：本记录一式三联，第一联留存执法案卷，第二联交被采样人，第三联随样品送检。</w:t>
            </w:r>
          </w:p>
        </w:tc>
      </w:tr>
    </w:tbl>
    <w:p w14:paraId="2667F2E8">
      <w:pPr>
        <w:pStyle w:val="4"/>
        <w:ind w:firstLine="4515" w:firstLineChars="2150"/>
        <w:rPr>
          <w:rFonts w:hint="eastAsia" w:ascii="黑体" w:eastAsia="黑体"/>
        </w:rPr>
      </w:pPr>
      <w:r>
        <w:rPr>
          <w:rFonts w:hint="eastAsia" w:ascii="黑体" w:eastAsia="黑体"/>
        </w:rPr>
        <w:t>中华人民共和国国家卫生健康委员会制定</w:t>
      </w:r>
    </w:p>
    <w:p w14:paraId="2BB061BC">
      <w:pPr>
        <w:pStyle w:val="4"/>
        <w:spacing w:before="156" w:after="156" w:line="300" w:lineRule="exact"/>
        <w:jc w:val="center"/>
        <w:rPr>
          <w:rFonts w:hint="eastAsia" w:ascii="仿宋_GB2312" w:eastAsia="仿宋_GB2312"/>
          <w:sz w:val="32"/>
          <w:szCs w:val="32"/>
        </w:rPr>
      </w:pPr>
      <w:r>
        <w:rPr>
          <w:rFonts w:hint="eastAsi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594360"/>
            <wp:effectExtent l="0" t="0" r="5080" b="0"/>
            <wp:wrapTopAndBottom/>
            <wp:docPr id="17" name="图片 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rPr>
        <w:t>卫  生  行  政  执  法  文  书</w:t>
      </w:r>
    </w:p>
    <w:p w14:paraId="22293428">
      <w:pPr>
        <w:pStyle w:val="4"/>
        <w:jc w:val="center"/>
        <w:rPr>
          <w:rFonts w:hint="eastAsia" w:eastAsia="黑体"/>
          <w:b/>
          <w:bCs/>
          <w:sz w:val="32"/>
        </w:rPr>
      </w:pPr>
      <w:r>
        <w:rPr>
          <w:rFonts w:hint="eastAsia" w:ascii="仿宋_GB2312" w:eastAsia="仿宋_GB2312"/>
          <w:sz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3340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334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20pt;z-index:251659264;mso-width-relative:page;mso-height-relative:page;" filled="f" stroked="t" coordsize="21600,21600" o:gfxdata="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SVzC0wAAAAYBAAAPAAAAAAAAAAEAIAAAACIAAABkcnMvZG93bnJldi54bWxQSwECFAAU&#10;AAAACACHTuJA+GD/XvYBAADmAwAADgAAAAAAAAABACAAAAAiAQAAZHJzL2Uyb0RvYy54bWxQSwUG&#10;AAAAAAYABgBZAQAAigUAAAAA&#10;">
                <v:fill on="f" focussize="0,0"/>
                <v:stroke color="#000000" joinstyle="round"/>
                <v:imagedata o:title=""/>
                <o:lock v:ext="edit" aspectratio="f"/>
              </v:line>
            </w:pict>
          </mc:Fallback>
        </mc:AlternateContent>
      </w:r>
    </w:p>
    <w:p w14:paraId="65162231">
      <w:pPr>
        <w:pStyle w:val="4"/>
        <w:jc w:val="center"/>
        <w:rPr>
          <w:rFonts w:eastAsia="黑体"/>
          <w:b/>
          <w:bCs/>
          <w:sz w:val="32"/>
        </w:rPr>
      </w:pPr>
      <w:r>
        <w:rPr>
          <w:rFonts w:hint="eastAsia" w:eastAsia="黑体"/>
          <w:b/>
          <w:bCs/>
          <w:sz w:val="32"/>
        </w:rPr>
        <w:t>产品样品确认告知书</w:t>
      </w:r>
    </w:p>
    <w:p w14:paraId="58F141FB">
      <w:pPr>
        <w:rPr>
          <w:rFonts w:hint="eastAsia" w:ascii="仿宋_GB2312" w:eastAsia="仿宋_GB2312"/>
          <w:sz w:val="24"/>
        </w:rPr>
      </w:pPr>
      <w:r>
        <w:rPr>
          <w:rFonts w:hint="eastAsia" w:ascii="仿宋_GB2312" w:eastAsia="仿宋_GB2312"/>
          <w:sz w:val="24"/>
        </w:rPr>
        <w:t xml:space="preserve">                                         文号：                                                                                                            </w:t>
      </w:r>
    </w:p>
    <w:p w14:paraId="4CCAB702">
      <w:pPr>
        <w:spacing w:line="500" w:lineRule="exact"/>
        <w:jc w:val="lef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14:paraId="634C004A">
      <w:pPr>
        <w:spacing w:line="500" w:lineRule="exact"/>
        <w:ind w:firstLine="480" w:firstLineChars="200"/>
        <w:jc w:val="left"/>
        <w:rPr>
          <w:rFonts w:hint="eastAsia" w:ascii="仿宋_GB2312" w:eastAsia="仿宋_GB2312"/>
          <w:sz w:val="24"/>
        </w:rPr>
      </w:pPr>
      <w:r>
        <w:rPr>
          <w:rFonts w:hint="eastAsia" w:ascii="仿宋_GB2312" w:eastAsia="仿宋_GB2312"/>
          <w:sz w:val="24"/>
        </w:rPr>
        <w:t>本机关依法于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日在</w:t>
      </w:r>
      <w:r>
        <w:rPr>
          <w:rFonts w:hint="eastAsia" w:ascii="仿宋_GB2312" w:eastAsia="仿宋_GB2312"/>
          <w:sz w:val="24"/>
          <w:u w:val="single"/>
        </w:rPr>
        <w:t xml:space="preserve">                       </w:t>
      </w:r>
      <w:r>
        <w:rPr>
          <w:rFonts w:hint="eastAsia" w:ascii="仿宋_GB2312" w:eastAsia="仿宋_GB2312"/>
          <w:sz w:val="24"/>
          <w:u w:val="single"/>
          <w:bdr w:val="single" w:color="auto" w:sz="4" w:space="0"/>
        </w:rPr>
        <w:t xml:space="preserve">        </w:t>
      </w:r>
    </w:p>
    <w:p w14:paraId="6AD3DD97">
      <w:pPr>
        <w:spacing w:line="500" w:lineRule="exact"/>
        <w:jc w:val="left"/>
        <w:rPr>
          <w:rFonts w:hint="eastAsia" w:ascii="仿宋_GB2312" w:eastAsia="仿宋_GB2312"/>
          <w:sz w:val="24"/>
          <w:u w:val="single"/>
        </w:rPr>
      </w:pPr>
      <w:r>
        <w:rPr>
          <w:rFonts w:hint="eastAsia" w:ascii="仿宋_GB2312" w:eastAsia="仿宋_GB2312"/>
          <w:sz w:val="24"/>
        </w:rPr>
        <w:t>采集到标识为你单位生产（进口代理）的产品样品，产地为</w:t>
      </w:r>
      <w:r>
        <w:rPr>
          <w:rFonts w:hint="eastAsia" w:ascii="仿宋_GB2312" w:eastAsia="仿宋_GB2312"/>
          <w:sz w:val="24"/>
          <w:u w:val="single"/>
        </w:rPr>
        <w:t xml:space="preserve">                      </w:t>
      </w:r>
    </w:p>
    <w:p w14:paraId="02BF737B">
      <w:pPr>
        <w:spacing w:line="500" w:lineRule="exact"/>
        <w:jc w:val="lef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日生产的批号为</w:t>
      </w:r>
      <w:r>
        <w:rPr>
          <w:rFonts w:hint="eastAsia" w:ascii="仿宋_GB2312" w:eastAsia="仿宋_GB2312"/>
          <w:sz w:val="24"/>
          <w:u w:val="single"/>
        </w:rPr>
        <w:t xml:space="preserve">                </w:t>
      </w:r>
      <w:r>
        <w:rPr>
          <w:rFonts w:hint="eastAsia" w:ascii="仿宋_GB2312" w:eastAsia="仿宋_GB2312"/>
          <w:sz w:val="24"/>
        </w:rPr>
        <w:t xml:space="preserve"> ，规格为</w:t>
      </w:r>
      <w:r>
        <w:rPr>
          <w:rFonts w:hint="eastAsia" w:ascii="仿宋_GB2312" w:eastAsia="仿宋_GB2312"/>
          <w:sz w:val="24"/>
          <w:u w:val="single"/>
        </w:rPr>
        <w:t xml:space="preserve">            </w:t>
      </w:r>
      <w:r>
        <w:rPr>
          <w:rFonts w:hint="eastAsia" w:ascii="仿宋_GB2312" w:eastAsia="仿宋_GB2312"/>
          <w:sz w:val="24"/>
        </w:rPr>
        <w:t>，标识为</w:t>
      </w:r>
      <w:r>
        <w:rPr>
          <w:rFonts w:hint="eastAsia" w:ascii="仿宋_GB2312" w:eastAsia="仿宋_GB2312"/>
          <w:sz w:val="24"/>
          <w:u w:val="single"/>
        </w:rPr>
        <w:t xml:space="preserve">            </w:t>
      </w:r>
      <w:r>
        <w:rPr>
          <w:rFonts w:hint="eastAsia" w:ascii="仿宋_GB2312" w:eastAsia="仿宋_GB2312"/>
          <w:sz w:val="24"/>
        </w:rPr>
        <w:t>的</w:t>
      </w:r>
      <w:r>
        <w:rPr>
          <w:rFonts w:hint="eastAsia" w:ascii="仿宋_GB2312" w:eastAsia="仿宋_GB2312"/>
          <w:sz w:val="24"/>
          <w:u w:val="single"/>
        </w:rPr>
        <w:t xml:space="preserve">                    </w:t>
      </w:r>
      <w:r>
        <w:rPr>
          <w:rFonts w:hint="eastAsia" w:ascii="仿宋_GB2312" w:eastAsia="仿宋_GB2312"/>
          <w:sz w:val="24"/>
        </w:rPr>
        <w:t>样品。根据</w:t>
      </w:r>
    </w:p>
    <w:p w14:paraId="2D9733AD">
      <w:pPr>
        <w:spacing w:line="500" w:lineRule="exact"/>
        <w:jc w:val="lef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的规定</w:t>
      </w:r>
      <w:r>
        <w:rPr>
          <w:rFonts w:hint="eastAsia" w:ascii="宋体" w:hAnsi="宋体"/>
          <w:b/>
          <w:sz w:val="24"/>
        </w:rPr>
        <w:t>，</w:t>
      </w:r>
      <w:r>
        <w:rPr>
          <w:rFonts w:hint="eastAsia" w:ascii="仿宋_GB2312" w:eastAsia="仿宋_GB2312"/>
          <w:sz w:val="24"/>
        </w:rPr>
        <w:t>你单位可在收到本告知书</w:t>
      </w:r>
      <w:r>
        <w:rPr>
          <w:rFonts w:hint="eastAsia" w:ascii="仿宋_GB2312" w:eastAsia="仿宋_GB2312"/>
          <w:sz w:val="24"/>
          <w:u w:val="single"/>
        </w:rPr>
        <w:t xml:space="preserve">     </w:t>
      </w:r>
      <w:r>
        <w:rPr>
          <w:rFonts w:hint="eastAsia" w:ascii="仿宋_GB2312" w:eastAsia="仿宋_GB2312"/>
          <w:sz w:val="24"/>
        </w:rPr>
        <w:t>日内将样品真实性的确认意见书面回复本机关或派员携带身份证明、单位授权证明到本机关对产品的真实性进行现场确认。</w:t>
      </w:r>
    </w:p>
    <w:p w14:paraId="0BA15462">
      <w:pPr>
        <w:spacing w:line="500" w:lineRule="exact"/>
        <w:ind w:firstLine="420"/>
        <w:jc w:val="left"/>
        <w:rPr>
          <w:rFonts w:hint="eastAsia" w:ascii="仿宋_GB2312" w:eastAsia="仿宋_GB2312"/>
          <w:sz w:val="24"/>
        </w:rPr>
      </w:pPr>
      <w:r>
        <w:rPr>
          <w:rFonts w:hint="eastAsia" w:ascii="仿宋_GB2312" w:eastAsia="仿宋_GB2312"/>
          <w:sz w:val="24"/>
        </w:rPr>
        <w:t>逾期未回复的，本机关将按照对样品真实性无异议处理。</w:t>
      </w:r>
    </w:p>
    <w:p w14:paraId="2AF8DC41">
      <w:pPr>
        <w:spacing w:line="500" w:lineRule="exact"/>
        <w:ind w:firstLine="420"/>
        <w:jc w:val="left"/>
        <w:rPr>
          <w:rFonts w:hint="eastAsia" w:ascii="仿宋_GB2312" w:eastAsia="仿宋_GB2312"/>
          <w:sz w:val="24"/>
        </w:rPr>
      </w:pPr>
      <w:r>
        <w:rPr>
          <w:rFonts w:hint="eastAsia" w:ascii="仿宋_GB2312" w:eastAsia="仿宋_GB2312"/>
          <w:sz w:val="24"/>
        </w:rPr>
        <w:t>对样品真实性有异议的，应在上述时限内提出并提供书面证明材料。</w:t>
      </w:r>
    </w:p>
    <w:p w14:paraId="685B0189">
      <w:pPr>
        <w:spacing w:line="500" w:lineRule="exact"/>
        <w:ind w:firstLine="420"/>
        <w:jc w:val="left"/>
        <w:rPr>
          <w:rFonts w:hint="eastAsia" w:ascii="仿宋_GB2312" w:eastAsia="仿宋_GB2312"/>
          <w:sz w:val="24"/>
        </w:rPr>
      </w:pPr>
      <w:r>
        <w:rPr>
          <w:rFonts w:hint="eastAsia" w:ascii="仿宋_GB2312" w:eastAsia="仿宋_GB2312"/>
          <w:sz w:val="24"/>
        </w:rPr>
        <w:t>联系地址：</w:t>
      </w:r>
    </w:p>
    <w:p w14:paraId="4BA14DC1">
      <w:pPr>
        <w:spacing w:line="500" w:lineRule="exact"/>
        <w:ind w:firstLine="420"/>
        <w:jc w:val="left"/>
        <w:rPr>
          <w:rFonts w:hint="eastAsia" w:ascii="仿宋_GB2312" w:eastAsia="仿宋_GB2312"/>
          <w:sz w:val="24"/>
        </w:rPr>
      </w:pPr>
      <w:r>
        <w:rPr>
          <w:rFonts w:hint="eastAsia" w:ascii="仿宋_GB2312" w:eastAsia="仿宋_GB2312"/>
          <w:sz w:val="24"/>
        </w:rPr>
        <w:t>邮政编码：</w:t>
      </w:r>
    </w:p>
    <w:p w14:paraId="3E714AC8">
      <w:pPr>
        <w:spacing w:line="500" w:lineRule="exact"/>
        <w:ind w:firstLine="420"/>
        <w:jc w:val="left"/>
        <w:rPr>
          <w:rFonts w:hint="eastAsia" w:ascii="仿宋_GB2312" w:eastAsia="仿宋_GB2312"/>
          <w:sz w:val="24"/>
        </w:rPr>
      </w:pPr>
      <w:r>
        <w:rPr>
          <w:rFonts w:hint="eastAsia" w:ascii="仿宋_GB2312" w:eastAsia="仿宋_GB2312"/>
          <w:sz w:val="24"/>
        </w:rPr>
        <w:t>联 系 人：</w:t>
      </w:r>
    </w:p>
    <w:p w14:paraId="274C86B4">
      <w:pPr>
        <w:spacing w:line="500" w:lineRule="exact"/>
        <w:ind w:firstLine="420"/>
        <w:jc w:val="left"/>
        <w:rPr>
          <w:rFonts w:hint="eastAsia" w:ascii="仿宋_GB2312" w:eastAsia="仿宋_GB2312"/>
          <w:sz w:val="24"/>
        </w:rPr>
      </w:pPr>
      <w:r>
        <w:rPr>
          <w:rFonts w:hint="eastAsia" w:ascii="仿宋_GB2312" w:eastAsia="仿宋_GB2312"/>
          <w:sz w:val="24"/>
        </w:rPr>
        <w:t>联系电话：</w:t>
      </w:r>
    </w:p>
    <w:p w14:paraId="0886CE04">
      <w:pPr>
        <w:spacing w:line="500" w:lineRule="exact"/>
        <w:ind w:firstLine="420"/>
        <w:jc w:val="left"/>
        <w:rPr>
          <w:rFonts w:hint="eastAsia" w:ascii="仿宋_GB2312" w:eastAsia="仿宋_GB2312"/>
          <w:sz w:val="24"/>
        </w:rPr>
      </w:pPr>
      <w:r>
        <w:rPr>
          <w:rFonts w:hint="eastAsia" w:ascii="仿宋_GB2312" w:eastAsia="仿宋_GB2312"/>
          <w:sz w:val="24"/>
        </w:rPr>
        <w:t>办公时间：</w:t>
      </w:r>
    </w:p>
    <w:p w14:paraId="4CA51D14">
      <w:pPr>
        <w:spacing w:line="500" w:lineRule="exact"/>
        <w:jc w:val="left"/>
        <w:rPr>
          <w:rFonts w:hint="eastAsia" w:ascii="仿宋_GB2312" w:eastAsia="仿宋_GB2312"/>
          <w:sz w:val="24"/>
        </w:rPr>
      </w:pPr>
    </w:p>
    <w:p w14:paraId="46BD21C3">
      <w:pPr>
        <w:spacing w:line="500" w:lineRule="exact"/>
        <w:ind w:right="420" w:firstLine="4560" w:firstLineChars="1900"/>
        <w:rPr>
          <w:rFonts w:hint="eastAsia" w:ascii="仿宋_GB2312" w:eastAsia="仿宋_GB2312"/>
          <w:sz w:val="24"/>
        </w:rPr>
      </w:pPr>
    </w:p>
    <w:p w14:paraId="28ABDE12">
      <w:pPr>
        <w:spacing w:line="500" w:lineRule="exact"/>
        <w:ind w:right="420" w:firstLine="720" w:firstLineChars="300"/>
        <w:jc w:val="right"/>
        <w:rPr>
          <w:rFonts w:hint="eastAsia" w:ascii="仿宋_GB2312" w:eastAsia="仿宋_GB2312"/>
          <w:color w:val="FF0000"/>
          <w:sz w:val="24"/>
        </w:rPr>
      </w:pP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吐鲁番市高昌区疾病预防控制局</w:t>
      </w:r>
      <w:r>
        <w:rPr>
          <w:rFonts w:hint="eastAsia" w:ascii="仿宋_GB2312" w:eastAsia="仿宋_GB2312"/>
          <w:color w:val="FF0000"/>
          <w:sz w:val="24"/>
        </w:rPr>
        <w:t xml:space="preserve">    </w:t>
      </w:r>
    </w:p>
    <w:p w14:paraId="5F35798C">
      <w:pPr>
        <w:spacing w:line="500" w:lineRule="exact"/>
        <w:ind w:right="420" w:firstLine="5520" w:firstLineChars="2300"/>
        <w:rPr>
          <w:rFonts w:hint="eastAsia" w:ascii="仿宋_GB2312" w:eastAsia="仿宋_GB2312"/>
          <w:sz w:val="24"/>
        </w:rPr>
      </w:pPr>
      <w:r>
        <w:rPr>
          <w:rFonts w:hint="eastAsia" w:ascii="仿宋_GB2312" w:eastAsia="仿宋_GB2312"/>
          <w:sz w:val="24"/>
        </w:rPr>
        <w:t>年    月    日</w:t>
      </w:r>
    </w:p>
    <w:p w14:paraId="19D07217">
      <w:pPr>
        <w:spacing w:line="500" w:lineRule="exact"/>
        <w:ind w:right="420" w:firstLine="5460" w:firstLineChars="2600"/>
        <w:rPr>
          <w:rFonts w:hint="eastAsia" w:ascii="仿宋_GB2312" w:eastAsia="仿宋_GB2312"/>
          <w:szCs w:val="21"/>
        </w:rPr>
      </w:pPr>
    </w:p>
    <w:p w14:paraId="21688126">
      <w:pPr>
        <w:pBdr>
          <w:top w:val="single" w:color="auto" w:sz="4" w:space="1"/>
          <w:bottom w:val="single" w:color="auto" w:sz="4" w:space="1"/>
        </w:pBdr>
        <w:tabs>
          <w:tab w:val="left" w:pos="8280"/>
        </w:tabs>
        <w:spacing w:line="360" w:lineRule="exact"/>
        <w:ind w:right="32"/>
        <w:rPr>
          <w:rFonts w:hint="eastAsia"/>
          <w:szCs w:val="21"/>
        </w:rPr>
      </w:pPr>
      <w:r>
        <w:rPr>
          <w:rFonts w:hint="eastAsia"/>
          <w:szCs w:val="21"/>
        </w:rPr>
        <w:t>备注：本告知书一式二联，第一联留存执法案卷，第二联送产品生产或进口代理单位。</w:t>
      </w:r>
    </w:p>
    <w:p w14:paraId="247A7E27">
      <w:pPr>
        <w:spacing w:line="400" w:lineRule="exact"/>
        <w:ind w:right="206"/>
        <w:rPr>
          <w:rFonts w:hint="eastAsia" w:ascii="黑体" w:eastAsia="黑体"/>
          <w:sz w:val="24"/>
        </w:rPr>
      </w:pPr>
      <w:r>
        <w:rPr>
          <w:rFonts w:hint="eastAsia"/>
          <w:sz w:val="20"/>
          <w:szCs w:val="20"/>
        </w:rPr>
        <w:t xml:space="preserve">                                      </w:t>
      </w:r>
      <w:r>
        <w:rPr>
          <w:rFonts w:hint="eastAsia" w:ascii="黑体" w:eastAsia="黑体"/>
          <w:sz w:val="24"/>
        </w:rPr>
        <w:t>中华人民共和国国家疾病预防控制局制定</w:t>
      </w:r>
      <w:r>
        <w:rPr>
          <w:rFonts w:hint="eastAsia"/>
          <w:sz w:val="24"/>
        </w:rPr>
        <w:t xml:space="preserve"> </w:t>
      </w:r>
      <w:r>
        <w:rPr>
          <w:rFonts w:hint="eastAsia" w:ascii="黑体" w:eastAsia="黑体"/>
          <w:sz w:val="24"/>
        </w:rPr>
        <w:t xml:space="preserve">  </w:t>
      </w:r>
    </w:p>
    <w:p w14:paraId="419710FA">
      <w:pPr>
        <w:pStyle w:val="4"/>
        <w:rPr>
          <w:rFonts w:hint="eastAsia" w:ascii="仿宋_GB2312" w:eastAsia="仿宋_GB2312"/>
          <w:sz w:val="36"/>
          <w:szCs w:val="36"/>
        </w:rPr>
      </w:pPr>
      <w:r>
        <w:rPr>
          <w:rFonts w:hint="eastAsia"/>
        </w:rPr>
        <w:t xml:space="preserve">      </w:t>
      </w:r>
      <w:r>
        <w:rPr>
          <w:rFonts w:hint="eastAsia"/>
          <w:lang w:eastAsia="zh-CN"/>
        </w:rPr>
        <w:t xml:space="preserve">  </w:t>
      </w:r>
      <w:r>
        <w:rPr>
          <w:rFonts w:hint="eastAsia" w:eastAsia="黑体"/>
          <w:b/>
          <w:bCs/>
          <w:szCs w:val="21"/>
        </w:rPr>
        <w:t xml:space="preserve">                     </w:t>
      </w:r>
      <w:r>
        <w:rPr>
          <w:rFonts w:hint="eastAsia" w:ascii="仿宋_GB2312" w:eastAsia="仿宋_GB2312"/>
          <w:sz w:val="36"/>
          <w:szCs w:val="36"/>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594360"/>
            <wp:effectExtent l="0" t="0" r="5080" b="0"/>
            <wp:wrapTopAndBottom/>
            <wp:docPr id="5" name="图片 30"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szCs w:val="36"/>
        </w:rPr>
        <w:t xml:space="preserve">    </w:t>
      </w:r>
    </w:p>
    <w:p w14:paraId="68CF426C">
      <w:pPr>
        <w:pStyle w:val="9"/>
        <w:jc w:val="center"/>
        <w:rPr>
          <w:rFonts w:hint="eastAsia"/>
          <w:sz w:val="32"/>
        </w:rPr>
      </w:pPr>
      <w:r>
        <w:rPr>
          <w:rFonts w:hint="eastAsia" w:ascii="仿宋_GB2312" w:eastAsia="仿宋_GB2312"/>
          <w:sz w:val="36"/>
          <w:szCs w:val="36"/>
        </w:rPr>
        <w:t>卫  生  行  政  执  法  文  书</w:t>
      </w:r>
      <w:r>
        <w:rPr>
          <w:rFonts w:hint="eastAsia" w:ascii="黑体" w:eastAsia="黑体"/>
          <w:sz w:val="32"/>
        </w:rPr>
        <w:t>　</w:t>
      </w:r>
    </w:p>
    <w:tbl>
      <w:tblPr>
        <w:tblStyle w:val="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5DFF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5" w:hRule="atLeast"/>
        </w:trPr>
        <w:tc>
          <w:tcPr>
            <w:tcW w:w="8472" w:type="dxa"/>
            <w:tcBorders>
              <w:left w:val="nil"/>
              <w:bottom w:val="single" w:color="auto" w:sz="4" w:space="0"/>
              <w:right w:val="nil"/>
            </w:tcBorders>
            <w:noWrap w:val="0"/>
            <w:vAlign w:val="top"/>
          </w:tcPr>
          <w:p w14:paraId="6DACAAB9">
            <w:pPr>
              <w:pStyle w:val="4"/>
              <w:jc w:val="center"/>
              <w:rPr>
                <w:rFonts w:ascii="仿宋_GB2312" w:eastAsia="仿宋_GB2312"/>
                <w:sz w:val="24"/>
                <w:szCs w:val="24"/>
                <w:lang w:val="en-US" w:eastAsia="zh-CN"/>
              </w:rPr>
            </w:pPr>
            <w:r>
              <w:rPr>
                <w:rFonts w:hint="eastAsia" w:hAnsi="宋体"/>
                <w:b/>
                <w:sz w:val="24"/>
                <w:szCs w:val="24"/>
                <w:lang w:val="en-US" w:eastAsia="zh-CN"/>
              </w:rPr>
              <w:t xml:space="preserve">           </w:t>
            </w:r>
          </w:p>
          <w:p w14:paraId="2D6B91DF">
            <w:pPr>
              <w:pStyle w:val="4"/>
              <w:spacing w:before="156" w:after="156" w:line="300" w:lineRule="exact"/>
              <w:jc w:val="center"/>
              <w:rPr>
                <w:rFonts w:hint="eastAsia" w:ascii="黑体" w:eastAsia="黑体"/>
                <w:b/>
                <w:bCs/>
                <w:sz w:val="32"/>
                <w:szCs w:val="32"/>
                <w:lang w:val="en-US" w:eastAsia="zh-CN"/>
              </w:rPr>
            </w:pPr>
            <w:r>
              <w:rPr>
                <w:rFonts w:hint="eastAsia" w:ascii="仿宋_GB2312" w:eastAsia="仿宋_GB2312"/>
                <w:sz w:val="24"/>
                <w:szCs w:val="24"/>
                <w:lang w:val="en-US" w:eastAsia="zh-CN"/>
              </w:rPr>
              <w:t xml:space="preserve">                                   </w:t>
            </w:r>
            <w:r>
              <w:rPr>
                <w:rFonts w:hint="eastAsia"/>
                <w:lang w:val="en-US" w:eastAsia="zh-CN"/>
              </w:rPr>
              <w:t>编号：</w:t>
            </w:r>
          </w:p>
          <w:p w14:paraId="52DF96CC">
            <w:pPr>
              <w:pStyle w:val="4"/>
              <w:jc w:val="center"/>
              <w:rPr>
                <w:rFonts w:hint="eastAsia"/>
                <w:lang w:val="en-US" w:eastAsia="zh-CN"/>
              </w:rPr>
            </w:pPr>
            <w:r>
              <w:rPr>
                <w:rFonts w:hint="eastAsia" w:ascii="黑体" w:eastAsia="黑体"/>
                <w:b/>
                <w:bCs/>
                <w:sz w:val="32"/>
                <w:szCs w:val="32"/>
                <w:lang w:val="en-US" w:eastAsia="zh-CN"/>
              </w:rPr>
              <w:t xml:space="preserve">现 场 笔 录 </w:t>
            </w:r>
            <w:r>
              <w:rPr>
                <w:rFonts w:hint="eastAsia"/>
                <w:lang w:val="en-US" w:eastAsia="zh-CN"/>
              </w:rPr>
              <w:t xml:space="preserve">      </w:t>
            </w:r>
            <w:r>
              <w:rPr>
                <w:rFonts w:hint="eastAsia" w:ascii="仿宋_GB2312" w:eastAsia="仿宋_GB2312"/>
                <w:sz w:val="24"/>
                <w:szCs w:val="24"/>
                <w:lang w:val="en-US" w:eastAsia="zh-CN"/>
              </w:rPr>
              <w:t xml:space="preserve">                                             </w:t>
            </w:r>
          </w:p>
          <w:p w14:paraId="383713D3">
            <w:pPr>
              <w:pStyle w:val="4"/>
              <w:jc w:val="center"/>
              <w:rPr>
                <w:rFonts w:hint="eastAsia"/>
                <w:sz w:val="24"/>
                <w:szCs w:val="24"/>
                <w:lang w:val="en-US" w:eastAsia="zh-CN"/>
              </w:rPr>
            </w:pPr>
            <w:r>
              <w:rPr>
                <w:rFonts w:hint="eastAsia"/>
                <w:sz w:val="24"/>
                <w:szCs w:val="24"/>
                <w:lang w:val="en-US" w:eastAsia="zh-CN"/>
              </w:rPr>
              <w:t xml:space="preserve">                                                </w:t>
            </w:r>
            <w:r>
              <w:rPr>
                <w:rFonts w:hint="eastAsia" w:ascii="仿宋_GB2312" w:eastAsia="仿宋_GB2312"/>
                <w:sz w:val="24"/>
                <w:szCs w:val="24"/>
                <w:lang w:val="en-US" w:eastAsia="zh-CN"/>
              </w:rPr>
              <w:t>第</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页共</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页</w:t>
            </w:r>
          </w:p>
          <w:p w14:paraId="5A36FE8E">
            <w:pPr>
              <w:pStyle w:val="4"/>
              <w:rPr>
                <w:rFonts w:hint="eastAsia" w:ascii="仿宋_GB2312" w:eastAsia="仿宋_GB2312"/>
                <w:sz w:val="24"/>
                <w:szCs w:val="24"/>
                <w:lang w:val="en-US" w:eastAsia="zh-CN"/>
              </w:rPr>
            </w:pPr>
          </w:p>
          <w:p w14:paraId="09A5B6E5">
            <w:pPr>
              <w:pStyle w:val="4"/>
              <w:rPr>
                <w:rFonts w:hint="eastAsia" w:ascii="黑体" w:eastAsia="黑体"/>
                <w:sz w:val="24"/>
                <w:szCs w:val="24"/>
                <w:u w:val="single"/>
                <w:lang w:val="en-US" w:eastAsia="zh-CN"/>
              </w:rPr>
            </w:pPr>
            <w:r>
              <w:rPr>
                <w:rFonts w:hint="eastAsia" w:ascii="仿宋_GB2312" w:eastAsia="仿宋_GB2312"/>
                <w:sz w:val="24"/>
                <w:szCs w:val="24"/>
                <w:lang w:val="en-US" w:eastAsia="zh-CN"/>
              </w:rPr>
              <w:t>当事人</w:t>
            </w:r>
            <w:r>
              <w:rPr>
                <w:rFonts w:hint="eastAsia" w:ascii="黑体" w:eastAsia="黑体"/>
                <w:sz w:val="24"/>
                <w:szCs w:val="24"/>
                <w:lang w:val="en-US" w:eastAsia="zh-CN"/>
              </w:rPr>
              <w:t>：</w:t>
            </w:r>
          </w:p>
          <w:p w14:paraId="09B05E01">
            <w:pPr>
              <w:pStyle w:val="4"/>
              <w:rPr>
                <w:rFonts w:hint="eastAsia" w:ascii="黑体" w:eastAsia="黑体"/>
                <w:sz w:val="24"/>
                <w:szCs w:val="24"/>
                <w:lang w:val="en-US" w:eastAsia="zh-CN"/>
              </w:rPr>
            </w:pPr>
          </w:p>
          <w:p w14:paraId="3FB743A5">
            <w:pPr>
              <w:pStyle w:val="4"/>
              <w:rPr>
                <w:rFonts w:hint="eastAsia" w:ascii="仿宋_GB2312" w:eastAsia="仿宋_GB2312"/>
                <w:sz w:val="24"/>
                <w:szCs w:val="24"/>
                <w:lang w:val="en-US" w:eastAsia="zh-CN"/>
              </w:rPr>
            </w:pPr>
          </w:p>
          <w:p w14:paraId="506E222F">
            <w:pPr>
              <w:pStyle w:val="4"/>
              <w:rPr>
                <w:rFonts w:hint="eastAsia" w:ascii="黑体" w:eastAsia="黑体"/>
                <w:sz w:val="24"/>
                <w:szCs w:val="24"/>
                <w:lang w:val="en-US" w:eastAsia="zh-CN"/>
              </w:rPr>
            </w:pPr>
            <w:bookmarkStart w:id="0" w:name="_GoBack"/>
            <w:bookmarkEnd w:id="0"/>
            <w:r>
              <w:rPr>
                <w:rFonts w:hint="eastAsia" w:ascii="仿宋_GB2312" w:eastAsia="仿宋_GB2312"/>
                <w:sz w:val="24"/>
                <w:szCs w:val="24"/>
                <w:lang w:val="en-US" w:eastAsia="zh-CN"/>
              </w:rPr>
              <w:t>检察机关</w:t>
            </w:r>
            <w:r>
              <w:rPr>
                <w:rFonts w:hint="eastAsia" w:ascii="黑体" w:eastAsia="黑体"/>
                <w:sz w:val="24"/>
                <w:szCs w:val="24"/>
                <w:lang w:val="en-US" w:eastAsia="zh-CN"/>
              </w:rPr>
              <w:t>：</w:t>
            </w:r>
          </w:p>
          <w:p w14:paraId="6C304B2B">
            <w:pPr>
              <w:pStyle w:val="4"/>
              <w:rPr>
                <w:rFonts w:hint="eastAsia" w:ascii="黑体" w:eastAsia="黑体"/>
                <w:sz w:val="24"/>
                <w:szCs w:val="24"/>
                <w:lang w:val="en-US" w:eastAsia="zh-CN"/>
              </w:rPr>
            </w:pPr>
          </w:p>
          <w:p w14:paraId="4709DB12">
            <w:pPr>
              <w:pStyle w:val="4"/>
              <w:rPr>
                <w:rFonts w:hint="eastAsia" w:ascii="仿宋_GB2312" w:eastAsia="仿宋_GB2312"/>
                <w:sz w:val="24"/>
                <w:szCs w:val="24"/>
                <w:lang w:val="en-US" w:eastAsia="zh-CN"/>
              </w:rPr>
            </w:pPr>
            <w:r>
              <w:rPr>
                <w:rFonts w:hint="eastAsia" w:ascii="仿宋_GB2312" w:eastAsia="仿宋_GB2312"/>
                <w:sz w:val="24"/>
                <w:szCs w:val="24"/>
                <w:lang w:val="en-US" w:eastAsia="zh-CN"/>
              </w:rPr>
              <w:t>检查时间：</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年</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月</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日</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时</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分至</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时</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分</w:t>
            </w:r>
          </w:p>
          <w:p w14:paraId="7F8D8F7C">
            <w:pPr>
              <w:pStyle w:val="4"/>
              <w:rPr>
                <w:rFonts w:hint="eastAsia" w:ascii="仿宋_GB2312" w:eastAsia="仿宋_GB2312"/>
                <w:sz w:val="24"/>
                <w:szCs w:val="24"/>
                <w:lang w:val="en-US" w:eastAsia="zh-CN"/>
              </w:rPr>
            </w:pPr>
          </w:p>
          <w:p w14:paraId="62B46A7B">
            <w:pPr>
              <w:pStyle w:val="4"/>
              <w:rPr>
                <w:rFonts w:hint="eastAsia" w:ascii="仿宋_GB2312" w:eastAsia="仿宋_GB2312"/>
                <w:sz w:val="24"/>
                <w:szCs w:val="24"/>
                <w:lang w:val="en-US" w:eastAsia="zh-CN"/>
              </w:rPr>
            </w:pPr>
            <w:r>
              <w:rPr>
                <w:rFonts w:hint="eastAsia" w:ascii="仿宋_GB2312" w:eastAsia="仿宋_GB2312"/>
                <w:sz w:val="24"/>
                <w:szCs w:val="24"/>
                <w:lang w:val="en-US" w:eastAsia="zh-CN"/>
              </w:rPr>
              <w:t>检查地点：</w:t>
            </w:r>
          </w:p>
          <w:p w14:paraId="2DE30309">
            <w:pPr>
              <w:pStyle w:val="4"/>
              <w:rPr>
                <w:rFonts w:hint="eastAsia" w:ascii="仿宋_GB2312" w:eastAsia="仿宋_GB2312"/>
                <w:sz w:val="24"/>
                <w:szCs w:val="24"/>
                <w:lang w:val="en-US" w:eastAsia="zh-CN"/>
              </w:rPr>
            </w:pPr>
          </w:p>
          <w:p w14:paraId="1E8D10B1">
            <w:pPr>
              <w:spacing w:line="360" w:lineRule="auto"/>
              <w:rPr>
                <w:rFonts w:hint="eastAsia" w:ascii="宋体" w:hAnsi="宋体"/>
                <w:b/>
                <w:sz w:val="24"/>
              </w:rPr>
            </w:pPr>
            <w:r>
              <w:rPr>
                <w:rFonts w:hint="eastAsia" w:ascii="仿宋_GB2312" w:hAnsi="Courier New" w:eastAsia="仿宋_GB2312"/>
                <w:sz w:val="24"/>
              </w:rPr>
              <w:t>卫生监督员示证检查，执法证件号码：</w:t>
            </w:r>
            <w:r>
              <w:rPr>
                <w:rFonts w:hint="eastAsia" w:ascii="宋体" w:hAnsi="宋体"/>
                <w:b/>
                <w:sz w:val="24"/>
                <w:u w:val="single"/>
              </w:rPr>
              <w:t xml:space="preserve">             </w:t>
            </w:r>
            <w:r>
              <w:rPr>
                <w:rFonts w:hint="eastAsia" w:ascii="宋体" w:hAnsi="宋体"/>
                <w:b/>
                <w:sz w:val="24"/>
              </w:rPr>
              <w:t>、</w:t>
            </w:r>
            <w:r>
              <w:rPr>
                <w:rFonts w:hint="eastAsia" w:ascii="宋体" w:hAnsi="宋体"/>
                <w:b/>
                <w:sz w:val="24"/>
                <w:u w:val="single"/>
              </w:rPr>
              <w:t xml:space="preserve">            </w:t>
            </w:r>
            <w:r>
              <w:rPr>
                <w:rFonts w:hint="eastAsia" w:ascii="宋体" w:hAnsi="宋体"/>
                <w:b/>
                <w:sz w:val="24"/>
              </w:rPr>
              <w:t xml:space="preserve"> 。</w:t>
            </w:r>
          </w:p>
          <w:p w14:paraId="41DFA076">
            <w:pPr>
              <w:spacing w:line="360" w:lineRule="auto"/>
              <w:rPr>
                <w:rFonts w:hint="eastAsia" w:ascii="仿宋_GB2312" w:hAnsi="宋体" w:eastAsia="仿宋_GB2312"/>
                <w:b/>
                <w:sz w:val="24"/>
              </w:rPr>
            </w:pPr>
            <w:r>
              <w:rPr>
                <w:rFonts w:hint="eastAsia" w:ascii="仿宋_GB2312" w:eastAsia="仿宋_GB2312"/>
                <w:sz w:val="24"/>
              </w:rPr>
              <w:t>检查记录：</w:t>
            </w:r>
          </w:p>
          <w:p w14:paraId="0D656135">
            <w:pPr>
              <w:pStyle w:val="4"/>
              <w:rPr>
                <w:rFonts w:hint="eastAsia" w:ascii="仿宋_GB2312" w:eastAsia="仿宋_GB2312"/>
                <w:sz w:val="24"/>
                <w:szCs w:val="24"/>
                <w:lang w:val="en-US" w:eastAsia="zh-CN"/>
              </w:rPr>
            </w:pPr>
          </w:p>
          <w:p w14:paraId="159A676F">
            <w:pPr>
              <w:pStyle w:val="4"/>
              <w:rPr>
                <w:rFonts w:hint="eastAsia" w:ascii="仿宋_GB2312" w:eastAsia="仿宋_GB2312"/>
                <w:sz w:val="24"/>
                <w:szCs w:val="24"/>
                <w:lang w:val="en-US" w:eastAsia="zh-CN"/>
              </w:rPr>
            </w:pPr>
          </w:p>
          <w:p w14:paraId="675A72FC">
            <w:pPr>
              <w:pStyle w:val="4"/>
              <w:rPr>
                <w:rFonts w:hint="eastAsia" w:ascii="仿宋_GB2312" w:eastAsia="仿宋_GB2312"/>
                <w:sz w:val="24"/>
                <w:szCs w:val="24"/>
                <w:lang w:val="en-US" w:eastAsia="zh-CN"/>
              </w:rPr>
            </w:pPr>
          </w:p>
          <w:p w14:paraId="13DAD871">
            <w:pPr>
              <w:pStyle w:val="4"/>
              <w:rPr>
                <w:rFonts w:hint="eastAsia" w:ascii="仿宋_GB2312" w:eastAsia="仿宋_GB2312"/>
                <w:sz w:val="24"/>
                <w:szCs w:val="24"/>
                <w:lang w:val="en-US" w:eastAsia="zh-CN"/>
              </w:rPr>
            </w:pPr>
          </w:p>
          <w:p w14:paraId="301C75AD">
            <w:pPr>
              <w:pStyle w:val="4"/>
              <w:rPr>
                <w:rFonts w:hint="eastAsia" w:ascii="仿宋_GB2312" w:eastAsia="仿宋_GB2312"/>
                <w:sz w:val="24"/>
                <w:szCs w:val="24"/>
                <w:lang w:val="en-US" w:eastAsia="zh-CN"/>
              </w:rPr>
            </w:pPr>
          </w:p>
          <w:p w14:paraId="2208AE93">
            <w:pPr>
              <w:pStyle w:val="4"/>
              <w:rPr>
                <w:rFonts w:hint="eastAsia" w:ascii="仿宋_GB2312" w:eastAsia="仿宋_GB2312"/>
                <w:sz w:val="24"/>
                <w:szCs w:val="24"/>
                <w:lang w:val="en-US" w:eastAsia="zh-CN"/>
              </w:rPr>
            </w:pPr>
          </w:p>
          <w:p w14:paraId="56411719">
            <w:pPr>
              <w:pStyle w:val="4"/>
              <w:rPr>
                <w:rFonts w:hint="eastAsia" w:ascii="仿宋_GB2312" w:eastAsia="仿宋_GB2312"/>
                <w:sz w:val="24"/>
                <w:szCs w:val="24"/>
                <w:lang w:val="en-US" w:eastAsia="zh-CN"/>
              </w:rPr>
            </w:pPr>
          </w:p>
          <w:p w14:paraId="69930CE2">
            <w:pPr>
              <w:pStyle w:val="4"/>
              <w:rPr>
                <w:rFonts w:hint="eastAsia" w:ascii="仿宋_GB2312" w:eastAsia="仿宋_GB2312"/>
                <w:sz w:val="24"/>
                <w:szCs w:val="24"/>
                <w:lang w:val="en-US" w:eastAsia="zh-CN"/>
              </w:rPr>
            </w:pPr>
          </w:p>
          <w:p w14:paraId="08697F7C">
            <w:pPr>
              <w:pStyle w:val="4"/>
              <w:rPr>
                <w:rFonts w:hint="eastAsia" w:ascii="仿宋_GB2312" w:eastAsia="仿宋_GB2312"/>
                <w:sz w:val="24"/>
                <w:szCs w:val="24"/>
                <w:lang w:val="en-US" w:eastAsia="zh-CN"/>
              </w:rPr>
            </w:pPr>
          </w:p>
          <w:p w14:paraId="2C856911">
            <w:pPr>
              <w:pStyle w:val="4"/>
              <w:rPr>
                <w:rFonts w:hint="eastAsia" w:ascii="仿宋_GB2312" w:eastAsia="仿宋_GB2312"/>
                <w:sz w:val="24"/>
                <w:szCs w:val="24"/>
                <w:lang w:val="en-US" w:eastAsia="zh-CN"/>
              </w:rPr>
            </w:pPr>
          </w:p>
          <w:p w14:paraId="150717D7">
            <w:pPr>
              <w:pStyle w:val="4"/>
              <w:rPr>
                <w:rFonts w:hint="eastAsia" w:ascii="仿宋_GB2312" w:eastAsia="仿宋_GB2312"/>
                <w:sz w:val="24"/>
                <w:szCs w:val="24"/>
                <w:lang w:val="en-US" w:eastAsia="zh-CN"/>
              </w:rPr>
            </w:pPr>
          </w:p>
          <w:p w14:paraId="48053A60">
            <w:pPr>
              <w:pStyle w:val="4"/>
              <w:rPr>
                <w:rFonts w:hint="eastAsia" w:ascii="仿宋_GB2312" w:eastAsia="仿宋_GB2312"/>
                <w:sz w:val="24"/>
                <w:szCs w:val="24"/>
                <w:lang w:val="en-US" w:eastAsia="zh-CN"/>
              </w:rPr>
            </w:pPr>
          </w:p>
          <w:p w14:paraId="639713EF">
            <w:pPr>
              <w:pStyle w:val="4"/>
              <w:rPr>
                <w:rFonts w:hint="eastAsia" w:ascii="仿宋_GB2312" w:eastAsia="仿宋_GB2312"/>
                <w:sz w:val="24"/>
                <w:szCs w:val="24"/>
                <w:lang w:val="en-US" w:eastAsia="zh-CN"/>
              </w:rPr>
            </w:pPr>
          </w:p>
          <w:p w14:paraId="79B82FEB">
            <w:pPr>
              <w:pStyle w:val="4"/>
              <w:rPr>
                <w:rFonts w:hint="eastAsia" w:ascii="仿宋_GB2312" w:eastAsia="仿宋_GB2312"/>
                <w:sz w:val="24"/>
                <w:szCs w:val="24"/>
                <w:lang w:val="en-US" w:eastAsia="zh-CN"/>
              </w:rPr>
            </w:pPr>
          </w:p>
          <w:p w14:paraId="6437143E">
            <w:pPr>
              <w:pStyle w:val="4"/>
              <w:rPr>
                <w:rFonts w:hint="eastAsia" w:ascii="仿宋_GB2312" w:eastAsia="仿宋_GB2312"/>
                <w:sz w:val="24"/>
                <w:szCs w:val="24"/>
                <w:lang w:val="en-US" w:eastAsia="zh-CN"/>
              </w:rPr>
            </w:pPr>
          </w:p>
          <w:p w14:paraId="7FF630D2">
            <w:pPr>
              <w:pStyle w:val="4"/>
              <w:rPr>
                <w:rFonts w:hint="eastAsia" w:ascii="仿宋_GB2312" w:eastAsia="仿宋_GB2312"/>
                <w:sz w:val="24"/>
                <w:szCs w:val="24"/>
                <w:lang w:val="en-US" w:eastAsia="zh-CN"/>
              </w:rPr>
            </w:pPr>
          </w:p>
          <w:p w14:paraId="078F41CD">
            <w:pPr>
              <w:pStyle w:val="4"/>
              <w:rPr>
                <w:rFonts w:hint="eastAsia" w:ascii="仿宋_GB2312" w:eastAsia="仿宋_GB2312"/>
                <w:sz w:val="24"/>
                <w:szCs w:val="24"/>
                <w:u w:val="single"/>
                <w:lang w:val="en-US" w:eastAsia="zh-CN"/>
              </w:rPr>
            </w:pPr>
            <w:r>
              <w:rPr>
                <w:rFonts w:hint="eastAsia" w:ascii="仿宋_GB2312" w:eastAsia="仿宋_GB2312"/>
                <w:sz w:val="24"/>
                <w:szCs w:val="24"/>
                <w:lang w:val="en-US" w:eastAsia="zh-CN"/>
              </w:rPr>
              <w:t xml:space="preserve">   当事人签名：　　　　　        卫生监督员签名</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u w:val="single"/>
                <w:lang w:val="en-US" w:eastAsia="zh-CN"/>
              </w:rPr>
              <w:t xml:space="preserve">           </w:t>
            </w:r>
          </w:p>
          <w:p w14:paraId="3815A72B">
            <w:pPr>
              <w:pStyle w:val="4"/>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w:t>
            </w:r>
          </w:p>
          <w:p w14:paraId="47B85B83">
            <w:pPr>
              <w:pStyle w:val="4"/>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年   月   日　　　　　　    　　　   年　　月　　日                                                   </w:t>
            </w:r>
          </w:p>
          <w:p w14:paraId="5DB669D8">
            <w:pPr>
              <w:pStyle w:val="4"/>
              <w:rPr>
                <w:rFonts w:hint="eastAsia"/>
                <w:lang w:val="en-US" w:eastAsia="zh-CN"/>
              </w:rPr>
            </w:pPr>
          </w:p>
        </w:tc>
      </w:tr>
      <w:tr w14:paraId="494C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472" w:type="dxa"/>
            <w:tcBorders>
              <w:left w:val="nil"/>
              <w:bottom w:val="nil"/>
              <w:right w:val="nil"/>
            </w:tcBorders>
            <w:noWrap w:val="0"/>
            <w:vAlign w:val="top"/>
          </w:tcPr>
          <w:p w14:paraId="587AB2BA">
            <w:pPr>
              <w:pStyle w:val="4"/>
              <w:jc w:val="right"/>
              <w:rPr>
                <w:rFonts w:hint="eastAsia"/>
                <w:b/>
                <w:bCs/>
                <w:sz w:val="36"/>
                <w:bdr w:val="single" w:color="auto" w:sz="4" w:space="0"/>
                <w:lang w:val="en-US" w:eastAsia="zh-CN"/>
              </w:rPr>
            </w:pPr>
            <w:r>
              <w:rPr>
                <w:rFonts w:hint="eastAsia" w:ascii="黑体" w:eastAsia="黑体"/>
                <w:lang w:val="en-US" w:eastAsia="zh-CN"/>
              </w:rPr>
              <w:t>中华人民共和国国家卫生健康委员会制定</w:t>
            </w:r>
          </w:p>
        </w:tc>
      </w:tr>
    </w:tbl>
    <w:p w14:paraId="62758CA7">
      <w:pPr>
        <w:pStyle w:val="4"/>
        <w:jc w:val="both"/>
        <w:rPr>
          <w:rFonts w:hint="eastAsia" w:ascii="黑体" w:eastAsia="黑体"/>
          <w:sz w:val="28"/>
        </w:rPr>
      </w:pPr>
      <w:r>
        <w:rPr>
          <w:rFonts w:hint="eastAsia"/>
        </w:rPr>
        <w:drawing>
          <wp:anchor distT="0" distB="0" distL="114300" distR="114300" simplePos="0" relativeHeight="251662336" behindDoc="0" locked="0" layoutInCell="1" allowOverlap="1">
            <wp:simplePos x="0" y="0"/>
            <wp:positionH relativeFrom="column">
              <wp:posOffset>-104775</wp:posOffset>
            </wp:positionH>
            <wp:positionV relativeFrom="paragraph">
              <wp:posOffset>72390</wp:posOffset>
            </wp:positionV>
            <wp:extent cx="635000" cy="594360"/>
            <wp:effectExtent l="0" t="0" r="5080" b="0"/>
            <wp:wrapTopAndBottom/>
            <wp:docPr id="46" name="图片 4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2"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lang w:val="en-US" w:eastAsia="zh-CN"/>
        </w:rPr>
        <w:t xml:space="preserve">              </w:t>
      </w:r>
      <w:r>
        <w:rPr>
          <w:rFonts w:hint="eastAsia" w:ascii="仿宋_GB2312" w:eastAsia="仿宋_GB2312"/>
          <w:sz w:val="36"/>
          <w:szCs w:val="36"/>
        </w:rPr>
        <w:t>卫  生  行  政  执  法  文  书</w:t>
      </w:r>
    </w:p>
    <w:tbl>
      <w:tblPr>
        <w:tblStyle w:val="6"/>
        <w:tblpPr w:leftFromText="180" w:rightFromText="180" w:vertAnchor="text" w:tblpY="1"/>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5BD1EA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15" w:hRule="atLeast"/>
        </w:trPr>
        <w:tc>
          <w:tcPr>
            <w:tcW w:w="8590" w:type="dxa"/>
            <w:noWrap w:val="0"/>
            <w:vAlign w:val="top"/>
          </w:tcPr>
          <w:p w14:paraId="567FE924">
            <w:pPr>
              <w:pStyle w:val="4"/>
              <w:jc w:val="center"/>
              <w:rPr>
                <w:rFonts w:hint="eastAsia" w:ascii="仿宋_GB2312" w:eastAsia="仿宋_GB2312"/>
                <w:lang w:val="en-US" w:eastAsia="zh-CN"/>
              </w:rPr>
            </w:pPr>
            <w:r>
              <w:rPr>
                <w:rFonts w:hint="eastAsia" w:ascii="仿宋_GB2312" w:eastAsia="仿宋_GB2312"/>
                <w:lang w:val="en-US" w:eastAsia="zh-CN"/>
              </w:rPr>
              <w:t xml:space="preserve">                                                       </w:t>
            </w:r>
          </w:p>
          <w:p w14:paraId="5670690E">
            <w:pPr>
              <w:pStyle w:val="4"/>
              <w:spacing w:before="156" w:after="156" w:line="300" w:lineRule="exact"/>
              <w:jc w:val="center"/>
              <w:rPr>
                <w:rFonts w:hint="eastAsia" w:ascii="黑体" w:eastAsia="黑体"/>
                <w:b/>
                <w:bCs/>
                <w:sz w:val="32"/>
                <w:szCs w:val="32"/>
                <w:lang w:val="en-US" w:eastAsia="zh-CN"/>
              </w:rPr>
            </w:pPr>
            <w:r>
              <w:rPr>
                <w:rFonts w:hint="eastAsia" w:ascii="仿宋_GB2312" w:eastAsia="仿宋_GB2312"/>
                <w:lang w:val="en-US" w:eastAsia="zh-CN"/>
              </w:rPr>
              <w:t xml:space="preserve">                                              </w:t>
            </w:r>
            <w:r>
              <w:rPr>
                <w:rFonts w:hint="eastAsia"/>
                <w:lang w:val="en-US" w:eastAsia="zh-CN"/>
              </w:rPr>
              <w:t>编号：</w:t>
            </w:r>
          </w:p>
          <w:p w14:paraId="2454EAA0">
            <w:pPr>
              <w:pStyle w:val="4"/>
              <w:jc w:val="center"/>
              <w:rPr>
                <w:rFonts w:hint="eastAsia" w:ascii="黑体" w:eastAsia="黑体"/>
                <w:b/>
                <w:bCs/>
                <w:sz w:val="32"/>
                <w:szCs w:val="32"/>
                <w:lang w:val="en-US" w:eastAsia="zh-CN"/>
              </w:rPr>
            </w:pPr>
            <w:r>
              <w:rPr>
                <w:rFonts w:hint="eastAsia" w:ascii="黑体" w:eastAsia="黑体"/>
                <w:b/>
                <w:bCs/>
                <w:sz w:val="32"/>
                <w:szCs w:val="32"/>
                <w:lang w:val="en-US" w:eastAsia="zh-CN"/>
              </w:rPr>
              <w:t>当场行政处罚决定书</w:t>
            </w:r>
          </w:p>
          <w:p w14:paraId="399F7908">
            <w:pPr>
              <w:pStyle w:val="4"/>
              <w:spacing w:line="380" w:lineRule="exact"/>
              <w:jc w:val="center"/>
              <w:rPr>
                <w:rFonts w:hint="eastAsia" w:ascii="仿宋_GB2312" w:eastAsia="仿宋_GB2312"/>
                <w:lang w:val="en-US" w:eastAsia="zh-CN"/>
              </w:rPr>
            </w:pPr>
            <w:r>
              <w:rPr>
                <w:rFonts w:hint="eastAsia"/>
                <w:lang w:val="en-US" w:eastAsia="zh-CN"/>
              </w:rPr>
              <w:t xml:space="preserve">                                                  　　  </w:t>
            </w:r>
            <w:r>
              <w:rPr>
                <w:rFonts w:hint="eastAsia" w:ascii="仿宋_GB2312" w:eastAsia="仿宋_GB2312"/>
                <w:lang w:val="en-US" w:eastAsia="zh-CN"/>
              </w:rPr>
              <w:t xml:space="preserve"> </w:t>
            </w:r>
          </w:p>
          <w:p w14:paraId="5E770817">
            <w:pPr>
              <w:pStyle w:val="4"/>
              <w:spacing w:line="380" w:lineRule="exact"/>
              <w:rPr>
                <w:rFonts w:hint="eastAsia"/>
                <w:lang w:val="en-US" w:eastAsia="zh-CN"/>
              </w:rPr>
            </w:pPr>
            <w:r>
              <w:rPr>
                <w:rFonts w:hint="eastAsia"/>
                <w:u w:val="single"/>
                <w:lang w:val="en-US" w:eastAsia="zh-CN"/>
              </w:rPr>
              <w:t xml:space="preserve">                    　　　　　</w:t>
            </w:r>
            <w:r>
              <w:rPr>
                <w:rFonts w:hint="eastAsia"/>
                <w:lang w:val="en-US" w:eastAsia="zh-CN"/>
              </w:rPr>
              <w:t>：</w:t>
            </w:r>
          </w:p>
          <w:p w14:paraId="63CC8421">
            <w:pPr>
              <w:pStyle w:val="4"/>
              <w:spacing w:line="380" w:lineRule="exact"/>
              <w:ind w:firstLine="525"/>
              <w:rPr>
                <w:rFonts w:hint="eastAsia" w:ascii="仿宋_GB2312" w:eastAsia="仿宋_GB2312"/>
                <w:u w:val="single"/>
                <w:lang w:val="en-US" w:eastAsia="zh-CN"/>
              </w:rPr>
            </w:pPr>
            <w:r>
              <w:rPr>
                <w:rFonts w:hint="eastAsia" w:ascii="仿宋_GB2312" w:eastAsia="仿宋_GB2312"/>
                <w:lang w:val="en-US" w:eastAsia="zh-CN"/>
              </w:rPr>
              <w:t>本机关于</w:t>
            </w:r>
            <w:r>
              <w:rPr>
                <w:rFonts w:hint="eastAsia" w:ascii="仿宋_GB2312" w:eastAsia="仿宋_GB2312"/>
                <w:u w:val="single"/>
                <w:lang w:val="en-US" w:eastAsia="zh-CN"/>
              </w:rPr>
              <w:t xml:space="preserve">          </w:t>
            </w:r>
            <w:r>
              <w:rPr>
                <w:rFonts w:hint="eastAsia" w:ascii="仿宋_GB2312" w:eastAsia="仿宋_GB2312"/>
                <w:lang w:val="en-US" w:eastAsia="zh-CN"/>
              </w:rPr>
              <w:t>年</w:t>
            </w:r>
            <w:r>
              <w:rPr>
                <w:rFonts w:hint="eastAsia" w:ascii="仿宋_GB2312" w:eastAsia="仿宋_GB2312"/>
                <w:u w:val="single"/>
                <w:lang w:val="en-US" w:eastAsia="zh-CN"/>
              </w:rPr>
              <w:t xml:space="preserve">      </w:t>
            </w:r>
            <w:r>
              <w:rPr>
                <w:rFonts w:hint="eastAsia" w:ascii="仿宋_GB2312" w:eastAsia="仿宋_GB2312"/>
                <w:lang w:val="en-US" w:eastAsia="zh-CN"/>
              </w:rPr>
              <w:t>月</w:t>
            </w:r>
            <w:r>
              <w:rPr>
                <w:rFonts w:hint="eastAsia" w:ascii="仿宋_GB2312" w:eastAsia="仿宋_GB2312"/>
                <w:u w:val="single"/>
                <w:lang w:val="en-US" w:eastAsia="zh-CN"/>
              </w:rPr>
              <w:t xml:space="preserve">      </w:t>
            </w:r>
            <w:r>
              <w:rPr>
                <w:rFonts w:hint="eastAsia" w:ascii="仿宋_GB2312" w:eastAsia="仿宋_GB2312"/>
                <w:lang w:val="en-US" w:eastAsia="zh-CN"/>
              </w:rPr>
              <w:t>日查明你（单位）有下列违法行为：</w:t>
            </w:r>
            <w:r>
              <w:rPr>
                <w:rFonts w:hint="eastAsia" w:ascii="仿宋_GB2312" w:eastAsia="仿宋_GB2312"/>
                <w:u w:val="single"/>
                <w:lang w:val="en-US" w:eastAsia="zh-CN"/>
              </w:rPr>
              <w:t xml:space="preserve">         </w:t>
            </w:r>
          </w:p>
          <w:p w14:paraId="1495D339">
            <w:pPr>
              <w:pStyle w:val="4"/>
              <w:spacing w:line="380" w:lineRule="exact"/>
              <w:rPr>
                <w:rFonts w:hint="eastAsia" w:ascii="仿宋_GB2312" w:eastAsia="仿宋_GB2312"/>
                <w:u w:val="single"/>
                <w:lang w:val="en-US" w:eastAsia="zh-CN"/>
              </w:rPr>
            </w:pPr>
            <w:r>
              <w:rPr>
                <w:rFonts w:hint="eastAsia" w:ascii="仿宋_GB2312" w:eastAsia="仿宋_GB2312"/>
                <w:u w:val="single"/>
                <w:lang w:val="en-US" w:eastAsia="zh-CN"/>
              </w:rPr>
              <w:t xml:space="preserve">                                                                                </w:t>
            </w:r>
          </w:p>
          <w:p w14:paraId="29441BDA">
            <w:pPr>
              <w:pStyle w:val="4"/>
              <w:spacing w:line="380" w:lineRule="exact"/>
              <w:rPr>
                <w:rFonts w:hint="eastAsia" w:ascii="仿宋_GB2312" w:eastAsia="仿宋_GB2312"/>
                <w:u w:val="single"/>
                <w:lang w:val="en-US" w:eastAsia="zh-CN"/>
              </w:rPr>
            </w:pPr>
            <w:r>
              <w:rPr>
                <w:rFonts w:hint="eastAsia" w:ascii="仿宋_GB2312" w:eastAsia="仿宋_GB2312"/>
                <w:u w:val="single"/>
                <w:lang w:val="en-US" w:eastAsia="zh-CN"/>
              </w:rPr>
              <w:t xml:space="preserve">                                                                                </w:t>
            </w:r>
          </w:p>
          <w:p w14:paraId="68270627">
            <w:pPr>
              <w:pStyle w:val="4"/>
              <w:spacing w:line="380" w:lineRule="exact"/>
              <w:rPr>
                <w:rFonts w:hint="eastAsia" w:ascii="仿宋_GB2312" w:eastAsia="仿宋_GB2312"/>
                <w:u w:val="single"/>
                <w:lang w:val="en-US" w:eastAsia="zh-CN"/>
              </w:rPr>
            </w:pPr>
            <w:r>
              <w:rPr>
                <w:rFonts w:hint="eastAsia" w:ascii="仿宋_GB2312" w:eastAsia="仿宋_GB2312"/>
                <w:lang w:val="en-US" w:eastAsia="zh-CN"/>
              </w:rPr>
              <w:t xml:space="preserve">    上述行为已违反了</w:t>
            </w:r>
            <w:r>
              <w:rPr>
                <w:rFonts w:hint="eastAsia" w:ascii="仿宋_GB2312" w:eastAsia="仿宋_GB2312"/>
                <w:u w:val="single"/>
                <w:lang w:val="en-US" w:eastAsia="zh-CN"/>
              </w:rPr>
              <w:t xml:space="preserve">                                                            </w:t>
            </w:r>
          </w:p>
          <w:p w14:paraId="2A24BB41">
            <w:pPr>
              <w:pStyle w:val="4"/>
              <w:spacing w:line="380" w:lineRule="exact"/>
              <w:rPr>
                <w:rFonts w:hint="eastAsia" w:ascii="仿宋_GB2312" w:eastAsia="仿宋_GB2312"/>
                <w:u w:val="single"/>
                <w:lang w:val="en-US" w:eastAsia="zh-CN"/>
              </w:rPr>
            </w:pPr>
            <w:r>
              <w:rPr>
                <w:rFonts w:hint="eastAsia" w:ascii="仿宋_GB2312" w:eastAsia="仿宋_GB2312"/>
                <w:u w:val="single"/>
                <w:lang w:val="en-US" w:eastAsia="zh-CN"/>
              </w:rPr>
              <w:t xml:space="preserve">                                                                  </w:t>
            </w:r>
            <w:r>
              <w:rPr>
                <w:rFonts w:hint="eastAsia" w:ascii="仿宋_GB2312" w:eastAsia="仿宋_GB2312"/>
                <w:lang w:val="en-US" w:eastAsia="zh-CN"/>
              </w:rPr>
              <w:t>之规定，现依据</w:t>
            </w:r>
            <w:r>
              <w:rPr>
                <w:rFonts w:hint="eastAsia" w:ascii="仿宋_GB2312" w:eastAsia="仿宋_GB2312"/>
                <w:u w:val="single"/>
                <w:lang w:val="en-US" w:eastAsia="zh-CN"/>
              </w:rPr>
              <w:t xml:space="preserve">                                 </w:t>
            </w:r>
          </w:p>
          <w:p w14:paraId="6B054ADD">
            <w:pPr>
              <w:pStyle w:val="4"/>
              <w:spacing w:line="380" w:lineRule="exact"/>
              <w:rPr>
                <w:rFonts w:hint="eastAsia" w:ascii="仿宋_GB2312" w:eastAsia="仿宋_GB2312"/>
                <w:u w:val="single"/>
                <w:lang w:val="en-US" w:eastAsia="zh-CN"/>
              </w:rPr>
            </w:pPr>
            <w:r>
              <w:rPr>
                <w:rFonts w:hint="eastAsia" w:ascii="仿宋_GB2312" w:eastAsia="仿宋_GB2312"/>
                <w:u w:val="single"/>
                <w:lang w:val="en-US" w:eastAsia="zh-CN"/>
              </w:rPr>
              <w:t xml:space="preserve">                                                                                       </w:t>
            </w:r>
          </w:p>
          <w:p w14:paraId="203298D2">
            <w:pPr>
              <w:pStyle w:val="4"/>
              <w:spacing w:before="100" w:after="156" w:line="240" w:lineRule="exact"/>
              <w:jc w:val="left"/>
              <w:rPr>
                <w:rFonts w:hint="eastAsia" w:ascii="仿宋_GB2312" w:eastAsia="仿宋_GB2312"/>
                <w:lang w:val="en-US" w:eastAsia="zh-CN"/>
              </w:rPr>
            </w:pPr>
            <w:r>
              <w:rPr>
                <w:rFonts w:hint="eastAsia" w:ascii="仿宋_GB2312" w:eastAsia="仿宋_GB2312"/>
                <w:u w:val="single"/>
                <w:lang w:val="en-US" w:eastAsia="zh-CN"/>
              </w:rPr>
              <w:t xml:space="preserve">                                                                       </w:t>
            </w:r>
            <w:r>
              <w:rPr>
                <w:rFonts w:hint="eastAsia" w:ascii="仿宋_GB2312" w:eastAsia="仿宋_GB2312"/>
                <w:lang w:val="en-US" w:eastAsia="zh-CN"/>
              </w:rPr>
              <w:t>的规定 ，</w:t>
            </w:r>
          </w:p>
          <w:p w14:paraId="647AC004">
            <w:pPr>
              <w:pStyle w:val="4"/>
              <w:spacing w:before="100" w:after="156" w:line="240" w:lineRule="exact"/>
              <w:jc w:val="left"/>
              <w:rPr>
                <w:rFonts w:hint="eastAsia" w:ascii="仿宋_GB2312" w:eastAsia="仿宋_GB2312"/>
                <w:lang w:val="en-US" w:eastAsia="zh-CN"/>
              </w:rPr>
            </w:pPr>
            <w:r>
              <w:rPr>
                <w:rFonts w:hint="eastAsia" w:ascii="仿宋_GB2312" w:eastAsia="仿宋_GB2312"/>
                <w:lang w:val="en-US" w:eastAsia="zh-CN"/>
              </w:rPr>
              <w:t>决定予以你（单位）□警告；□罚款</w:t>
            </w:r>
            <w:r>
              <w:rPr>
                <w:rFonts w:hint="eastAsia" w:hAnsi="宋体"/>
                <w:u w:val="single"/>
                <w:lang w:val="en-US" w:eastAsia="zh-CN"/>
              </w:rPr>
              <w:t xml:space="preserve">        </w:t>
            </w:r>
            <w:r>
              <w:rPr>
                <w:rFonts w:hint="eastAsia" w:ascii="仿宋_GB2312" w:eastAsia="仿宋_GB2312"/>
                <w:lang w:val="en-US" w:eastAsia="zh-CN"/>
              </w:rPr>
              <w:t>元的行政处罚。同时责令（立即/</w:t>
            </w:r>
            <w:r>
              <w:rPr>
                <w:rFonts w:hint="eastAsia" w:ascii="黑体" w:eastAsia="黑体"/>
                <w:b/>
                <w:u w:val="single"/>
                <w:lang w:val="en-US" w:eastAsia="zh-CN"/>
              </w:rPr>
              <w:t xml:space="preserve">    </w:t>
            </w:r>
            <w:r>
              <w:rPr>
                <w:rFonts w:hint="eastAsia" w:ascii="仿宋_GB2312" w:eastAsia="仿宋_GB2312"/>
                <w:lang w:val="en-US" w:eastAsia="zh-CN"/>
              </w:rPr>
              <w:t>日内）</w:t>
            </w:r>
          </w:p>
          <w:p w14:paraId="1D973D64">
            <w:pPr>
              <w:pStyle w:val="4"/>
              <w:spacing w:before="100" w:after="156" w:line="240" w:lineRule="exact"/>
              <w:jc w:val="left"/>
              <w:rPr>
                <w:rFonts w:hint="eastAsia" w:ascii="仿宋_GB2312" w:eastAsia="仿宋_GB2312"/>
                <w:lang w:val="en-US" w:eastAsia="zh-CN"/>
              </w:rPr>
            </w:pPr>
            <w:r>
              <w:rPr>
                <w:rFonts w:hint="eastAsia" w:ascii="仿宋_GB2312" w:eastAsia="仿宋_GB2312"/>
                <w:lang w:val="en-US" w:eastAsia="zh-CN"/>
              </w:rPr>
              <w:t>改正违法行为。</w:t>
            </w:r>
          </w:p>
          <w:p w14:paraId="2A0777A9">
            <w:pPr>
              <w:pStyle w:val="4"/>
              <w:spacing w:line="380" w:lineRule="exact"/>
              <w:ind w:firstLine="420" w:firstLineChars="200"/>
              <w:rPr>
                <w:rFonts w:hint="eastAsia" w:ascii="仿宋_GB2312" w:eastAsia="仿宋_GB2312"/>
                <w:lang w:val="en-US" w:eastAsia="zh-CN"/>
              </w:rPr>
            </w:pPr>
            <w:r>
              <w:rPr>
                <w:rFonts w:hint="eastAsia" w:ascii="仿宋_GB2312" w:eastAsia="仿宋_GB2312"/>
                <w:lang w:val="en-US" w:eastAsia="zh-CN"/>
              </w:rPr>
              <w:t>罚款于收到本决定书之日起15日内缴至</w:t>
            </w:r>
            <w:r>
              <w:rPr>
                <w:rFonts w:hint="eastAsia" w:ascii="仿宋_GB2312" w:eastAsia="仿宋_GB2312"/>
                <w:u w:val="single"/>
                <w:lang w:val="en-US" w:eastAsia="zh-CN"/>
              </w:rPr>
              <w:t xml:space="preserve">                                       </w:t>
            </w:r>
            <w:r>
              <w:rPr>
                <w:rFonts w:hint="eastAsia" w:ascii="仿宋_GB2312" w:eastAsia="仿宋_GB2312"/>
                <w:lang w:val="en-US" w:eastAsia="zh-CN"/>
              </w:rPr>
              <w:t>。</w:t>
            </w:r>
          </w:p>
          <w:p w14:paraId="186C8412">
            <w:pPr>
              <w:pStyle w:val="4"/>
              <w:spacing w:line="380" w:lineRule="exact"/>
              <w:ind w:firstLine="420"/>
              <w:rPr>
                <w:rFonts w:hint="eastAsia" w:ascii="仿宋_GB2312" w:eastAsia="仿宋_GB2312"/>
                <w:lang w:val="en-US" w:eastAsia="zh-CN"/>
              </w:rPr>
            </w:pPr>
            <w:r>
              <w:rPr>
                <w:rFonts w:hint="eastAsia" w:ascii="仿宋_GB2312" w:eastAsia="仿宋_GB2312"/>
                <w:lang w:val="en-US" w:eastAsia="zh-CN"/>
              </w:rPr>
              <w:t>逾期不缴纳罚款的，依据《中华人民共和国行政处罚法》第五十一条第（一）项规定，每日按罚款数额的3%加处罚款。</w:t>
            </w:r>
          </w:p>
          <w:p w14:paraId="5C88613B">
            <w:pPr>
              <w:pStyle w:val="4"/>
              <w:spacing w:before="100" w:after="156" w:line="320" w:lineRule="atLeast"/>
              <w:ind w:left="1260" w:leftChars="200" w:hanging="840" w:hangingChars="400"/>
              <w:rPr>
                <w:rFonts w:hint="eastAsia" w:ascii="仿宋_GB2312" w:eastAsia="仿宋_GB2312"/>
                <w:u w:val="single"/>
                <w:lang w:val="en-US" w:eastAsia="zh-CN"/>
              </w:rPr>
            </w:pPr>
            <w:r>
              <w:rPr>
                <w:rFonts w:hint="eastAsia" w:ascii="仿宋_GB2312" w:eastAsia="仿宋_GB2312"/>
                <w:lang w:val="en-US" w:eastAsia="zh-CN"/>
              </w:rPr>
              <w:t>如不服本处罚决定，可在收到本处罚决定书之日起60日内向</w:t>
            </w:r>
            <w:r>
              <w:rPr>
                <w:rFonts w:hint="eastAsia" w:ascii="仿宋_GB2312" w:eastAsia="仿宋_GB2312"/>
                <w:u w:val="single"/>
                <w:lang w:val="en-US" w:eastAsia="zh-CN"/>
              </w:rPr>
              <w:t>　　　　　　　　　　　</w:t>
            </w:r>
          </w:p>
          <w:p w14:paraId="6A0B7E2D">
            <w:pPr>
              <w:pStyle w:val="4"/>
              <w:spacing w:before="100" w:after="156" w:line="320" w:lineRule="atLeast"/>
              <w:rPr>
                <w:rFonts w:hint="eastAsia" w:ascii="仿宋_GB2312" w:eastAsia="仿宋_GB2312"/>
                <w:lang w:val="en-US" w:eastAsia="zh-CN"/>
              </w:rPr>
            </w:pPr>
            <w:r>
              <w:rPr>
                <w:rFonts w:hint="eastAsia" w:ascii="仿宋_GB2312" w:eastAsia="仿宋_GB2312"/>
                <w:lang w:val="en-US" w:eastAsia="zh-CN"/>
              </w:rPr>
              <w:t>或</w:t>
            </w:r>
            <w:r>
              <w:rPr>
                <w:rFonts w:hint="eastAsia" w:ascii="仿宋_GB2312" w:eastAsia="仿宋_GB2312"/>
                <w:u w:val="single"/>
                <w:lang w:val="en-US" w:eastAsia="zh-CN"/>
              </w:rPr>
              <w:t xml:space="preserve">　　　        </w:t>
            </w:r>
            <w:r>
              <w:rPr>
                <w:rFonts w:hint="eastAsia" w:ascii="仿宋_GB2312" w:eastAsia="仿宋_GB2312"/>
                <w:lang w:val="en-US" w:eastAsia="zh-CN"/>
              </w:rPr>
              <w:t>人民政府申请行政复议，或者6个月内向</w:t>
            </w:r>
            <w:r>
              <w:rPr>
                <w:rFonts w:hint="eastAsia" w:ascii="仿宋_GB2312" w:eastAsia="仿宋_GB2312"/>
                <w:u w:val="single"/>
                <w:lang w:val="en-US" w:eastAsia="zh-CN"/>
              </w:rPr>
              <w:t xml:space="preserve">          　　　　　</w:t>
            </w:r>
            <w:r>
              <w:rPr>
                <w:rFonts w:hint="eastAsia" w:ascii="仿宋_GB2312" w:eastAsia="仿宋_GB2312"/>
                <w:lang w:val="en-US" w:eastAsia="zh-CN"/>
              </w:rPr>
              <w:t>人民法院起诉，但不得停止执行本处罚决定。逾期不申请行政复议也不向人民法院起诉，又不履行处罚决定的，本机关将依法申请人民法院强制执行。</w:t>
            </w:r>
          </w:p>
          <w:p w14:paraId="3D2DD434">
            <w:pPr>
              <w:pStyle w:val="4"/>
              <w:spacing w:line="380" w:lineRule="exact"/>
              <w:rPr>
                <w:rFonts w:hint="eastAsia" w:ascii="仿宋_GB2312" w:eastAsia="仿宋_GB2312"/>
                <w:lang w:val="en-US" w:eastAsia="zh-CN"/>
              </w:rPr>
            </w:pPr>
          </w:p>
          <w:p w14:paraId="378A2276">
            <w:pPr>
              <w:pStyle w:val="4"/>
              <w:spacing w:line="380" w:lineRule="exact"/>
              <w:rPr>
                <w:rFonts w:hint="eastAsia" w:ascii="黑体" w:eastAsia="仿宋_GB2312"/>
                <w:lang w:val="en-US" w:eastAsia="zh-CN"/>
              </w:rPr>
            </w:pPr>
            <w:r>
              <w:rPr>
                <w:rFonts w:hint="eastAsia" w:ascii="仿宋_GB2312" w:eastAsia="仿宋_GB2312"/>
                <w:lang w:val="en-US" w:eastAsia="zh-CN"/>
              </w:rPr>
              <w:t>卫生监督员签名</w:t>
            </w:r>
            <w:r>
              <w:rPr>
                <w:rFonts w:hint="eastAsia" w:ascii="仿宋_GB2312" w:eastAsia="仿宋_GB2312"/>
                <w:u w:val="single"/>
                <w:lang w:val="en-US" w:eastAsia="zh-CN"/>
              </w:rPr>
              <w:t>　　  　　</w:t>
            </w:r>
            <w:r>
              <w:rPr>
                <w:rFonts w:hint="eastAsia" w:ascii="仿宋_GB2312" w:eastAsia="仿宋_GB2312"/>
                <w:lang w:val="en-US" w:eastAsia="zh-CN"/>
              </w:rPr>
              <w:t>　</w:t>
            </w:r>
            <w:r>
              <w:rPr>
                <w:rFonts w:hint="eastAsia" w:ascii="仿宋_GB2312" w:eastAsia="仿宋_GB2312"/>
                <w:u w:val="single"/>
                <w:lang w:val="en-US" w:eastAsia="zh-CN"/>
              </w:rPr>
              <w:t>　　  　　</w:t>
            </w:r>
            <w:r>
              <w:rPr>
                <w:rFonts w:hint="eastAsia" w:ascii="黑体" w:eastAsia="仿宋_GB2312"/>
                <w:lang w:val="en-US" w:eastAsia="zh-CN"/>
              </w:rPr>
              <w:t xml:space="preserve">　         </w:t>
            </w:r>
            <w:r>
              <w:rPr>
                <w:rFonts w:hint="eastAsia" w:eastAsia="仿宋_GB2312"/>
                <w:sz w:val="24"/>
                <w:szCs w:val="24"/>
                <w:lang w:val="en-US" w:eastAsia="zh-CN"/>
              </w:rPr>
              <w:t>吐鲁番市高昌区卫生健康委员会</w:t>
            </w:r>
          </w:p>
          <w:p w14:paraId="1A9138E8">
            <w:pPr>
              <w:pStyle w:val="4"/>
              <w:spacing w:line="380" w:lineRule="exact"/>
              <w:rPr>
                <w:rFonts w:hint="eastAsia" w:ascii="黑体" w:eastAsia="仿宋_GB2312"/>
                <w:lang w:val="en-US" w:eastAsia="zh-CN"/>
              </w:rPr>
            </w:pPr>
            <w:r>
              <w:rPr>
                <w:rFonts w:hint="eastAsia" w:ascii="黑体" w:eastAsia="仿宋_GB2312"/>
                <w:lang w:val="en-US" w:eastAsia="zh-CN"/>
              </w:rPr>
              <w:t>　　　　　　　　　</w:t>
            </w:r>
            <w:r>
              <w:rPr>
                <w:rFonts w:hint="eastAsia" w:ascii="仿宋_GB2312" w:eastAsia="仿宋_GB2312"/>
                <w:lang w:val="en-US" w:eastAsia="zh-CN"/>
              </w:rPr>
              <w:t>　                                       年　　月　　日</w:t>
            </w:r>
          </w:p>
          <w:p w14:paraId="6B23CF07">
            <w:pPr>
              <w:pStyle w:val="4"/>
              <w:spacing w:line="380" w:lineRule="exact"/>
              <w:rPr>
                <w:rFonts w:hint="eastAsia" w:ascii="黑体" w:eastAsia="仿宋_GB2312"/>
                <w:lang w:val="en-US" w:eastAsia="zh-CN"/>
              </w:rPr>
            </w:pPr>
            <w:r>
              <w:rPr>
                <w:rFonts w:hint="eastAsia" w:ascii="仿宋_GB2312" w:eastAsia="仿宋_GB2312"/>
                <w:u w:val="single"/>
                <w:lang w:val="en-US" w:eastAsia="zh-CN"/>
              </w:rPr>
              <w:t xml:space="preserve">                                                                                </w:t>
            </w:r>
          </w:p>
          <w:p w14:paraId="00197ABC">
            <w:pPr>
              <w:pStyle w:val="4"/>
              <w:spacing w:line="380" w:lineRule="exact"/>
              <w:ind w:firstLine="420" w:firstLineChars="200"/>
              <w:rPr>
                <w:rFonts w:hint="eastAsia" w:ascii="仿宋_GB2312" w:eastAsia="仿宋_GB2312"/>
                <w:lang w:val="en-US" w:eastAsia="zh-CN"/>
              </w:rPr>
            </w:pPr>
            <w:r>
              <w:rPr>
                <w:rFonts w:hint="eastAsia" w:ascii="仿宋_GB2312" w:eastAsia="仿宋_GB2312"/>
                <w:lang w:val="en-US" w:eastAsia="zh-CN"/>
              </w:rPr>
              <w:t>我于</w:t>
            </w:r>
            <w:r>
              <w:rPr>
                <w:rFonts w:hint="eastAsia" w:ascii="仿宋_GB2312" w:eastAsia="仿宋_GB2312"/>
                <w:u w:val="single"/>
                <w:lang w:val="en-US" w:eastAsia="zh-CN"/>
              </w:rPr>
              <w:t xml:space="preserve">      </w:t>
            </w:r>
            <w:r>
              <w:rPr>
                <w:rFonts w:hint="eastAsia" w:ascii="仿宋_GB2312" w:eastAsia="仿宋_GB2312"/>
                <w:lang w:val="en-US" w:eastAsia="zh-CN"/>
              </w:rPr>
              <w:t>年</w:t>
            </w:r>
            <w:r>
              <w:rPr>
                <w:rFonts w:hint="eastAsia" w:ascii="仿宋_GB2312" w:eastAsia="仿宋_GB2312"/>
                <w:u w:val="single"/>
                <w:lang w:val="en-US" w:eastAsia="zh-CN"/>
              </w:rPr>
              <w:t xml:space="preserve">    </w:t>
            </w:r>
            <w:r>
              <w:rPr>
                <w:rFonts w:hint="eastAsia" w:ascii="仿宋_GB2312" w:eastAsia="仿宋_GB2312"/>
                <w:lang w:val="en-US" w:eastAsia="zh-CN"/>
              </w:rPr>
              <w:t>月</w:t>
            </w:r>
            <w:r>
              <w:rPr>
                <w:rFonts w:hint="eastAsia" w:ascii="仿宋_GB2312" w:eastAsia="仿宋_GB2312"/>
                <w:u w:val="single"/>
                <w:lang w:val="en-US" w:eastAsia="zh-CN"/>
              </w:rPr>
              <w:t xml:space="preserve">     </w:t>
            </w:r>
            <w:r>
              <w:rPr>
                <w:rFonts w:hint="eastAsia" w:ascii="仿宋_GB2312" w:eastAsia="仿宋_GB2312"/>
                <w:lang w:val="en-US" w:eastAsia="zh-CN"/>
              </w:rPr>
              <w:t>日收到本决定书，卫生监督员在处罚前已向我（单位）告知了权利，并听取了我的陈述和申辩。</w:t>
            </w:r>
          </w:p>
          <w:p w14:paraId="1BF14281">
            <w:pPr>
              <w:pStyle w:val="4"/>
              <w:spacing w:line="380" w:lineRule="exact"/>
              <w:ind w:firstLine="5355" w:firstLineChars="2550"/>
              <w:rPr>
                <w:rFonts w:hint="eastAsia" w:ascii="仿宋_GB2312" w:eastAsia="仿宋_GB2312"/>
                <w:lang w:val="en-US" w:eastAsia="zh-CN"/>
              </w:rPr>
            </w:pPr>
            <w:r>
              <w:rPr>
                <w:rFonts w:hint="eastAsia" w:ascii="仿宋_GB2312" w:eastAsia="仿宋_GB2312"/>
                <w:lang w:val="en-US" w:eastAsia="zh-CN"/>
              </w:rPr>
              <w:t xml:space="preserve">当事人签名：   </w:t>
            </w:r>
          </w:p>
          <w:p w14:paraId="4AD72D32">
            <w:pPr>
              <w:pStyle w:val="4"/>
              <w:spacing w:line="380" w:lineRule="exact"/>
              <w:ind w:firstLine="6090" w:firstLineChars="2900"/>
              <w:rPr>
                <w:rFonts w:hint="eastAsia" w:ascii="仿宋_GB2312" w:eastAsia="仿宋_GB2312"/>
                <w:lang w:val="en-US" w:eastAsia="zh-CN"/>
              </w:rPr>
            </w:pPr>
            <w:r>
              <w:rPr>
                <w:rFonts w:hint="eastAsia" w:ascii="仿宋_GB2312" w:eastAsia="仿宋_GB2312"/>
                <w:lang w:val="en-US" w:eastAsia="zh-CN"/>
              </w:rPr>
              <w:t>年　  月  　日</w:t>
            </w:r>
          </w:p>
          <w:p w14:paraId="2AAC429B">
            <w:pPr>
              <w:pStyle w:val="4"/>
              <w:spacing w:line="380" w:lineRule="exact"/>
              <w:rPr>
                <w:rFonts w:hint="eastAsia"/>
                <w:u w:val="single"/>
                <w:lang w:val="en-US" w:eastAsia="zh-CN"/>
              </w:rPr>
            </w:pPr>
            <w:r>
              <w:rPr>
                <w:rFonts w:hint="eastAsia" w:ascii="仿宋_GB2312" w:eastAsia="仿宋_GB2312"/>
                <w:u w:val="single"/>
                <w:lang w:val="en-US" w:eastAsia="zh-CN"/>
              </w:rPr>
              <w:t xml:space="preserve">                                                                                </w:t>
            </w:r>
            <w:r>
              <w:rPr>
                <w:rFonts w:hint="eastAsia"/>
                <w:u w:val="single"/>
                <w:lang w:val="en-US" w:eastAsia="zh-CN"/>
              </w:rPr>
              <w:t xml:space="preserve"> </w:t>
            </w:r>
          </w:p>
          <w:p w14:paraId="39A2B194">
            <w:pPr>
              <w:pStyle w:val="4"/>
              <w:spacing w:line="380" w:lineRule="exact"/>
              <w:rPr>
                <w:rFonts w:hint="eastAsia"/>
                <w:lang w:val="en-US" w:eastAsia="zh-CN"/>
              </w:rPr>
            </w:pPr>
            <w:r>
              <w:rPr>
                <w:rFonts w:hint="eastAsia"/>
                <w:lang w:val="en-US" w:eastAsia="zh-CN"/>
              </w:rPr>
              <w:t>备注：本决定书一式</w:t>
            </w:r>
            <w:r>
              <w:rPr>
                <w:rFonts w:hint="eastAsia" w:hAnsi="宋体"/>
                <w:b/>
                <w:lang w:val="en-US" w:eastAsia="zh-CN"/>
              </w:rPr>
              <w:t>二</w:t>
            </w:r>
            <w:r>
              <w:rPr>
                <w:rFonts w:hint="eastAsia"/>
                <w:lang w:val="en-US" w:eastAsia="zh-CN"/>
              </w:rPr>
              <w:t>联，第一联留存执法案卷，第</w:t>
            </w:r>
            <w:r>
              <w:rPr>
                <w:rFonts w:hint="eastAsia" w:hAnsi="宋体"/>
                <w:b/>
                <w:lang w:val="en-US" w:eastAsia="zh-CN"/>
              </w:rPr>
              <w:t>二</w:t>
            </w:r>
            <w:r>
              <w:rPr>
                <w:rFonts w:hint="eastAsia"/>
                <w:lang w:val="en-US" w:eastAsia="zh-CN"/>
              </w:rPr>
              <w:t xml:space="preserve">联交当事人。 </w:t>
            </w:r>
          </w:p>
        </w:tc>
      </w:tr>
    </w:tbl>
    <w:p w14:paraId="650A98BF">
      <w:r>
        <w:rPr>
          <w:rFonts w:hint="eastAsia" w:ascii="黑体" w:eastAsia="黑体"/>
        </w:rPr>
        <w:t>中华人民共和国国家卫生健康委员会</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BE14">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C4231"/>
    <w:rsid w:val="00610597"/>
    <w:rsid w:val="03770A84"/>
    <w:rsid w:val="05AF3B52"/>
    <w:rsid w:val="068154EF"/>
    <w:rsid w:val="071A4FFB"/>
    <w:rsid w:val="07F615C4"/>
    <w:rsid w:val="09095327"/>
    <w:rsid w:val="13E62E35"/>
    <w:rsid w:val="15211C4B"/>
    <w:rsid w:val="183A72AB"/>
    <w:rsid w:val="1AB33345"/>
    <w:rsid w:val="1B5508A0"/>
    <w:rsid w:val="1C534DE0"/>
    <w:rsid w:val="1D7F0A6F"/>
    <w:rsid w:val="1DCB6BF8"/>
    <w:rsid w:val="1DDE2DCF"/>
    <w:rsid w:val="1EAF2075"/>
    <w:rsid w:val="1F7F413E"/>
    <w:rsid w:val="1FBC7140"/>
    <w:rsid w:val="20F96339"/>
    <w:rsid w:val="23963804"/>
    <w:rsid w:val="258778A8"/>
    <w:rsid w:val="283830DC"/>
    <w:rsid w:val="29A178C9"/>
    <w:rsid w:val="29AA0009"/>
    <w:rsid w:val="2C2B5431"/>
    <w:rsid w:val="2C4604BD"/>
    <w:rsid w:val="324803BF"/>
    <w:rsid w:val="333A41AC"/>
    <w:rsid w:val="33466FF4"/>
    <w:rsid w:val="34B32468"/>
    <w:rsid w:val="34E46AC5"/>
    <w:rsid w:val="34F34F5A"/>
    <w:rsid w:val="350E3B42"/>
    <w:rsid w:val="398919E9"/>
    <w:rsid w:val="399F745E"/>
    <w:rsid w:val="3A437DEA"/>
    <w:rsid w:val="3A8B353F"/>
    <w:rsid w:val="3AD76784"/>
    <w:rsid w:val="3B2C0309"/>
    <w:rsid w:val="43D47D05"/>
    <w:rsid w:val="45513D03"/>
    <w:rsid w:val="47152B0E"/>
    <w:rsid w:val="47C85DD2"/>
    <w:rsid w:val="49DC7913"/>
    <w:rsid w:val="4ACC7988"/>
    <w:rsid w:val="4DB43081"/>
    <w:rsid w:val="4EDF237F"/>
    <w:rsid w:val="501A1195"/>
    <w:rsid w:val="572823EA"/>
    <w:rsid w:val="5A5F6122"/>
    <w:rsid w:val="5D1A6C78"/>
    <w:rsid w:val="608A5EC3"/>
    <w:rsid w:val="61AD3C17"/>
    <w:rsid w:val="62326812"/>
    <w:rsid w:val="62390B55"/>
    <w:rsid w:val="678A67A9"/>
    <w:rsid w:val="683C4231"/>
    <w:rsid w:val="6879141D"/>
    <w:rsid w:val="6B6712DB"/>
    <w:rsid w:val="6DF05626"/>
    <w:rsid w:val="6E166FE8"/>
    <w:rsid w:val="6E2B2A93"/>
    <w:rsid w:val="6E3C110C"/>
    <w:rsid w:val="6F437DE0"/>
    <w:rsid w:val="74CB28DA"/>
    <w:rsid w:val="7B454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OC2"/>
    <w:basedOn w:val="1"/>
    <w:next w:val="1"/>
    <w:unhideWhenUsed/>
    <w:qFormat/>
    <w:uiPriority w:val="0"/>
    <w:pPr>
      <w:spacing w:beforeLines="0" w:afterLines="0"/>
      <w:ind w:left="420" w:leftChars="200"/>
      <w:textAlignment w:val="baseline"/>
    </w:pPr>
    <w:rPr>
      <w:rFonts w:hint="default"/>
      <w:sz w:val="21"/>
      <w:szCs w:val="24"/>
    </w:rPr>
  </w:style>
  <w:style w:type="paragraph" w:styleId="3">
    <w:name w:val="Body Text"/>
    <w:basedOn w:val="1"/>
    <w:unhideWhenUsed/>
    <w:qFormat/>
    <w:uiPriority w:val="0"/>
    <w:pPr>
      <w:spacing w:beforeLines="0" w:after="120" w:afterLines="0"/>
    </w:pPr>
    <w:rPr>
      <w:rFonts w:hint="default"/>
      <w:sz w:val="21"/>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customStyle="1" w:styleId="8">
    <w:name w:val="段"/>
    <w:unhideWhenUsed/>
    <w:qFormat/>
    <w:uiPriority w:val="0"/>
    <w:pPr>
      <w:tabs>
        <w:tab w:val="center" w:pos="4201"/>
        <w:tab w:val="right" w:leader="dot" w:pos="9298"/>
      </w:tabs>
      <w:autoSpaceDE w:val="0"/>
      <w:autoSpaceDN w:val="0"/>
      <w:ind w:firstLine="420" w:firstLineChars="200"/>
      <w:jc w:val="both"/>
    </w:pPr>
    <w:rPr>
      <w:rFonts w:hint="eastAsia" w:ascii="宋体" w:hAnsi="Calibri" w:eastAsia="宋体" w:cs="Times New Roman"/>
      <w:sz w:val="24"/>
      <w:szCs w:val="24"/>
      <w:lang w:val="en-US" w:eastAsia="zh-CN" w:bidi="ar-SA"/>
    </w:rPr>
  </w:style>
  <w:style w:type="paragraph" w:customStyle="1" w:styleId="9">
    <w:name w:val="_Style 5"/>
    <w:basedOn w:val="1"/>
    <w:next w:val="4"/>
    <w:qFormat/>
    <w:uiPriority w:val="0"/>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2312</Words>
  <Characters>2315</Characters>
  <Lines>0</Lines>
  <Paragraphs>0</Paragraphs>
  <TotalTime>4</TotalTime>
  <ScaleCrop>false</ScaleCrop>
  <LinksUpToDate>false</LinksUpToDate>
  <CharactersWithSpaces>6439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2025-08-21T08:35:00Z</dcterms:created>
  <dc:creator>Administrator</dc:creator>
  <cp:lastModifiedBy>自由</cp:lastModifiedBy>
  <dcterms:modified xsi:type="dcterms:W3CDTF">2025-08-25T12:02:04Z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1917CE131EF04677A00A24882BDE6D50</vt:lpwstr>
  </property>
  <property fmtid="{D5CDD505-2E9C-101B-9397-08002B2CF9AE}" pid="4" name="KSOTemplateDocerSaveRecord">
    <vt:lpwstr>eyJoZGlkIjoiZDcwYWI5ZDc0NWJkMGM5ZTEwODhlZGJkOTcxYmY3N2QiLCJ1c2VySWQiOiIyNzM1NDA3NTcifQ==</vt:lpwstr>
  </property>
</Properties>
</file>