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3213" w:firstLineChars="800"/>
        <w:jc w:val="both"/>
        <w:textAlignment w:val="auto"/>
        <w:rPr>
          <w:rFonts w:hint="eastAsia" w:ascii="宋体" w:hAnsi="宋体"/>
          <w:b/>
          <w:bCs/>
          <w:sz w:val="40"/>
          <w:szCs w:val="40"/>
        </w:rPr>
      </w:pPr>
      <w:r>
        <w:rPr>
          <w:rFonts w:hint="eastAsia" w:ascii="宋体" w:hAnsi="宋体"/>
          <w:b/>
          <w:bCs/>
          <w:sz w:val="40"/>
          <w:szCs w:val="40"/>
        </w:rPr>
        <w:t>行政处罚决定书</w:t>
      </w:r>
    </w:p>
    <w:p>
      <w:pPr>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sz w:val="32"/>
          <w:szCs w:val="32"/>
          <w:u w:val="none"/>
          <w:lang w:eastAsia="zh-CN"/>
        </w:rPr>
      </w:pP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〔2023〕38号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lang w:eastAsia="zh-CN"/>
        </w:rPr>
        <w:t>新疆众信达建设工程有限公司</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u w:val="none"/>
          <w:lang w:eastAsia="zh-CN"/>
        </w:rPr>
        <w:t>（统一社会信用代码：</w:t>
      </w:r>
      <w:r>
        <w:rPr>
          <w:rFonts w:hint="eastAsia" w:ascii="仿宋_GB2312" w:hAnsi="仿宋" w:eastAsia="仿宋_GB2312"/>
          <w:sz w:val="32"/>
          <w:szCs w:val="32"/>
          <w:u w:val="none"/>
          <w:lang w:val="en-US" w:eastAsia="zh-CN"/>
        </w:rPr>
        <w:t>91650106MABNH2903T，地址：</w:t>
      </w:r>
      <w:r>
        <w:rPr>
          <w:rFonts w:hint="eastAsia" w:ascii="仿宋_GB2312" w:hAnsi="仿宋_GB2312" w:eastAsia="仿宋_GB2312" w:cs="仿宋_GB2312"/>
          <w:sz w:val="32"/>
          <w:szCs w:val="32"/>
          <w:lang w:val="en-US" w:eastAsia="zh-CN"/>
        </w:rPr>
        <w:t>新疆乌鲁木齐经济技术开发区（头屯河区）大别山街429号办公楼201室</w:t>
      </w:r>
      <w:r>
        <w:rPr>
          <w:rFonts w:hint="eastAsia" w:ascii="仿宋_GB2312" w:hAnsi="仿宋" w:eastAsia="仿宋_GB2312"/>
          <w:sz w:val="32"/>
          <w:szCs w:val="32"/>
          <w:u w:val="none"/>
          <w:lang w:val="en-US" w:eastAsia="zh-CN"/>
        </w:rPr>
        <w:t>，</w:t>
      </w:r>
      <w:r>
        <w:rPr>
          <w:rFonts w:hint="eastAsia" w:ascii="仿宋_GB2312" w:hAnsi="仿宋_GB2312" w:eastAsia="仿宋_GB2312" w:cs="仿宋_GB2312"/>
          <w:sz w:val="32"/>
          <w:szCs w:val="32"/>
          <w:lang w:val="en-US" w:eastAsia="zh-CN"/>
        </w:rPr>
        <w:t>法定代表人：李永平，性别：男）</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hAnsi="仿宋" w:eastAsia="仿宋_GB2312"/>
          <w:sz w:val="32"/>
          <w:szCs w:val="32"/>
          <w:u w:val="none"/>
        </w:rPr>
        <w:t>我局于</w:t>
      </w:r>
      <w:r>
        <w:rPr>
          <w:rFonts w:hint="eastAsia" w:ascii="仿宋_GB2312" w:hAnsi="仿宋" w:eastAsia="仿宋_GB2312"/>
          <w:sz w:val="32"/>
          <w:szCs w:val="32"/>
          <w:u w:val="none"/>
          <w:lang w:val="en-US" w:eastAsia="zh-CN"/>
        </w:rPr>
        <w:t>2024年5月10日</w:t>
      </w:r>
      <w:r>
        <w:rPr>
          <w:rFonts w:hint="eastAsia" w:ascii="仿宋_GB2312" w:hAnsi="仿宋" w:eastAsia="仿宋_GB2312"/>
          <w:sz w:val="32"/>
          <w:szCs w:val="32"/>
          <w:u w:val="none"/>
        </w:rPr>
        <w:t>对你单位</w:t>
      </w:r>
      <w:r>
        <w:rPr>
          <w:rFonts w:hint="eastAsia" w:ascii="仿宋_GB2312" w:hAnsi="仿宋" w:eastAsia="仿宋_GB2312"/>
          <w:sz w:val="32"/>
          <w:szCs w:val="32"/>
          <w:u w:val="none"/>
          <w:lang w:val="en-US" w:eastAsia="zh-CN"/>
        </w:rPr>
        <w:t>未经批准非法占地</w:t>
      </w:r>
      <w:r>
        <w:rPr>
          <w:rFonts w:hint="eastAsia" w:ascii="仿宋_GB2312" w:hAnsi="仿宋" w:eastAsia="仿宋_GB2312"/>
          <w:sz w:val="32"/>
          <w:szCs w:val="32"/>
          <w:u w:val="none"/>
        </w:rPr>
        <w:t>一案立案调查。</w:t>
      </w:r>
      <w:r>
        <w:rPr>
          <w:rFonts w:hint="eastAsia" w:ascii="仿宋_GB2312" w:hAnsi="仿宋" w:eastAsia="仿宋_GB2312"/>
          <w:sz w:val="32"/>
          <w:szCs w:val="32"/>
          <w:u w:val="none"/>
          <w:lang w:eastAsia="zh-CN"/>
        </w:rPr>
        <w:t>经调查</w:t>
      </w:r>
      <w:r>
        <w:rPr>
          <w:rFonts w:hint="eastAsia" w:ascii="仿宋_GB2312" w:hAnsi="仿宋" w:eastAsia="仿宋_GB2312"/>
          <w:sz w:val="32"/>
          <w:szCs w:val="32"/>
          <w:u w:val="none"/>
        </w:rPr>
        <w:t>，</w:t>
      </w:r>
      <w:r>
        <w:rPr>
          <w:rFonts w:hint="eastAsia" w:ascii="仿宋_GB2312" w:hAnsi="新宋体" w:eastAsia="仿宋_GB2312" w:cs="仿宋_GB2312"/>
          <w:sz w:val="32"/>
          <w:szCs w:val="32"/>
          <w:lang w:val="en-US" w:eastAsia="zh-CN"/>
        </w:rPr>
        <w:t>2022年7月，新疆众信达建设工程有限公司未经自然资源主管部门批准，</w:t>
      </w:r>
      <w:r>
        <w:rPr>
          <w:rFonts w:hint="eastAsia" w:ascii="仿宋_GB2312" w:eastAsia="仿宋_GB2312"/>
          <w:sz w:val="32"/>
          <w:szCs w:val="32"/>
          <w:u w:val="none"/>
          <w:lang w:val="en-US" w:eastAsia="zh-CN"/>
        </w:rPr>
        <w:t>占用位于吐鲁番市高昌区西环路与丝绸路交叉口东南侧土地修建楼房。经测绘公司实地测绘并套合二调数据库后认定，你</w:t>
      </w:r>
      <w:r>
        <w:rPr>
          <w:rFonts w:hint="eastAsia" w:ascii="仿宋_GB2312" w:hAnsi="仿宋" w:eastAsia="仿宋_GB2312"/>
          <w:sz w:val="32"/>
          <w:szCs w:val="32"/>
          <w:u w:val="none"/>
        </w:rPr>
        <w:t>单位</w:t>
      </w:r>
      <w:r>
        <w:rPr>
          <w:rFonts w:hint="eastAsia" w:ascii="仿宋_GB2312" w:eastAsia="仿宋_GB2312"/>
          <w:sz w:val="32"/>
          <w:szCs w:val="32"/>
          <w:u w:val="none"/>
          <w:lang w:val="en-US" w:eastAsia="zh-CN"/>
        </w:rPr>
        <w:t>占用的土地面积为7946平方米（其中国有土地：869平方米未利用地，集体土地：4343平方米建设用地，2734平方米未利用地），土地权属为国有和集体土地，所占土地符合土地利用总体规划。</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lang w:val="en-US" w:eastAsia="zh-CN"/>
        </w:rPr>
        <w:t>你</w:t>
      </w:r>
      <w:r>
        <w:rPr>
          <w:rFonts w:hint="eastAsia" w:ascii="仿宋_GB2312" w:hAnsi="仿宋" w:eastAsia="仿宋_GB2312"/>
          <w:sz w:val="32"/>
          <w:szCs w:val="32"/>
          <w:u w:val="none"/>
        </w:rPr>
        <w:t>单位</w:t>
      </w:r>
      <w:r>
        <w:rPr>
          <w:rFonts w:hint="eastAsia" w:ascii="仿宋_GB2312" w:eastAsia="仿宋_GB2312"/>
          <w:sz w:val="32"/>
          <w:szCs w:val="32"/>
          <w:u w:val="none"/>
          <w:lang w:val="en-US" w:eastAsia="zh-CN"/>
        </w:rPr>
        <w:t>的上述行为，</w:t>
      </w:r>
      <w:r>
        <w:rPr>
          <w:rFonts w:hint="eastAsia" w:ascii="仿宋_GB2312" w:eastAsia="仿宋_GB2312"/>
          <w:sz w:val="32"/>
          <w:szCs w:val="32"/>
          <w:u w:val="none"/>
        </w:rPr>
        <w:t>违反了《中华人民共和国土地管理法》第二条的规定</w:t>
      </w:r>
      <w:r>
        <w:rPr>
          <w:rFonts w:hint="eastAsia" w:ascii="仿宋_GB2312" w:eastAsia="仿宋_GB2312"/>
          <w:sz w:val="32"/>
          <w:szCs w:val="32"/>
          <w:u w:val="none"/>
          <w:lang w:eastAsia="zh-CN"/>
        </w:rPr>
        <w:t>，</w:t>
      </w:r>
      <w:r>
        <w:rPr>
          <w:rFonts w:hint="eastAsia" w:ascii="仿宋_GB2312" w:hAnsi="新宋体" w:eastAsia="仿宋_GB2312" w:cs="仿宋_GB2312"/>
          <w:sz w:val="32"/>
          <w:szCs w:val="32"/>
          <w:lang w:val="en-US" w:eastAsia="zh-CN"/>
        </w:rPr>
        <w:t>属于非法占地。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仿宋_GB2312" w:hAnsi="仿宋" w:eastAsia="仿宋_GB2312"/>
          <w:sz w:val="32"/>
          <w:szCs w:val="32"/>
          <w:u w:val="none"/>
        </w:rPr>
        <w:t>上述违法事实有下列证据证实：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仿宋" w:eastAsia="仿宋_GB2312"/>
          <w:sz w:val="32"/>
          <w:szCs w:val="32"/>
          <w:u w:val="none"/>
          <w:lang w:eastAsia="zh-CN"/>
        </w:rPr>
        <w:t>新疆众信达建设工程有限公司《营业执照》复印件</w:t>
      </w:r>
      <w:r>
        <w:rPr>
          <w:rFonts w:hint="eastAsia" w:ascii="仿宋_GB2312" w:hAnsi="仿宋" w:eastAsia="仿宋_GB2312"/>
          <w:sz w:val="32"/>
          <w:szCs w:val="32"/>
          <w:u w:val="none"/>
          <w:lang w:val="en-US" w:eastAsia="zh-CN"/>
        </w:rPr>
        <w:t>1份、法定代表人李永平《居民身份证》复印件1份、证明违法用地主体为</w:t>
      </w:r>
      <w:r>
        <w:rPr>
          <w:rFonts w:hint="eastAsia" w:ascii="仿宋_GB2312" w:hAnsi="仿宋" w:eastAsia="仿宋_GB2312"/>
          <w:sz w:val="32"/>
          <w:szCs w:val="32"/>
          <w:u w:val="none"/>
          <w:lang w:eastAsia="zh-CN"/>
        </w:rPr>
        <w:t>新疆众信达建设工程有限公司。</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1份，证明</w:t>
      </w:r>
      <w:r>
        <w:rPr>
          <w:rFonts w:hint="eastAsia" w:ascii="仿宋_GB2312" w:hAnsi="仿宋" w:eastAsia="仿宋_GB2312"/>
          <w:sz w:val="32"/>
          <w:szCs w:val="32"/>
          <w:u w:val="none"/>
          <w:lang w:eastAsia="zh-CN"/>
        </w:rPr>
        <w:t>新疆众信达建设工程有限公司非法占地的事实。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1份、《违法用地勘测定界图》1份，证明</w:t>
      </w:r>
      <w:r>
        <w:rPr>
          <w:rFonts w:hint="eastAsia" w:ascii="仿宋_GB2312" w:hAnsi="仿宋" w:eastAsia="仿宋_GB2312"/>
          <w:sz w:val="32"/>
          <w:szCs w:val="32"/>
          <w:u w:val="none"/>
          <w:lang w:eastAsia="zh-CN"/>
        </w:rPr>
        <w:t>新疆众信达建设工程有限公司占地面积</w:t>
      </w:r>
      <w:r>
        <w:rPr>
          <w:rFonts w:hint="eastAsia" w:ascii="仿宋_GB2312" w:hAnsi="宋体" w:eastAsia="仿宋_GB2312"/>
          <w:sz w:val="32"/>
          <w:szCs w:val="32"/>
          <w:lang w:val="en-US"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现场照片</w:t>
      </w:r>
      <w:r>
        <w:rPr>
          <w:rFonts w:hint="eastAsia" w:ascii="仿宋_GB2312" w:hAnsi="宋体" w:eastAsia="仿宋_GB2312"/>
          <w:sz w:val="32"/>
          <w:szCs w:val="32"/>
          <w:lang w:val="en-US" w:eastAsia="zh-CN"/>
        </w:rPr>
        <w:t>2张、证明</w:t>
      </w:r>
      <w:r>
        <w:rPr>
          <w:rFonts w:hint="eastAsia" w:ascii="仿宋_GB2312" w:hAnsi="仿宋" w:eastAsia="仿宋_GB2312"/>
          <w:sz w:val="32"/>
          <w:szCs w:val="32"/>
          <w:u w:val="none"/>
          <w:lang w:eastAsia="zh-CN"/>
        </w:rPr>
        <w:t>新疆众信达建设工程有限公司非法占地现状。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bCs/>
          <w:sz w:val="32"/>
          <w:szCs w:val="32"/>
          <w:u w:val="none"/>
        </w:rPr>
      </w:pPr>
      <w:r>
        <w:rPr>
          <w:rFonts w:hint="eastAsia" w:ascii="仿宋_GB2312" w:hAnsi="仿宋" w:eastAsia="仿宋_GB2312"/>
          <w:sz w:val="32"/>
          <w:szCs w:val="32"/>
          <w:u w:val="none"/>
        </w:rPr>
        <w:t>我局已于</w:t>
      </w:r>
      <w:r>
        <w:rPr>
          <w:rFonts w:hint="eastAsia" w:ascii="仿宋_GB2312" w:hAnsi="仿宋" w:eastAsia="仿宋_GB2312"/>
          <w:sz w:val="32"/>
          <w:szCs w:val="32"/>
          <w:highlight w:val="none"/>
          <w:u w:val="none"/>
          <w:lang w:val="en-US" w:eastAsia="zh-CN"/>
        </w:rPr>
        <w:t>2024年5月10日</w:t>
      </w:r>
      <w:r>
        <w:rPr>
          <w:rFonts w:hint="eastAsia" w:ascii="仿宋_GB2312" w:hAnsi="仿宋" w:eastAsia="仿宋_GB2312"/>
          <w:sz w:val="32"/>
          <w:szCs w:val="32"/>
          <w:u w:val="none"/>
        </w:rPr>
        <w:t>依法向你单位进行了行政处罚告知和听证告知。</w:t>
      </w:r>
      <w:r>
        <w:rPr>
          <w:rFonts w:hint="eastAsia" w:ascii="仿宋_GB2312" w:hAnsi="仿宋" w:eastAsia="仿宋_GB2312"/>
          <w:sz w:val="32"/>
          <w:szCs w:val="32"/>
          <w:u w:val="none"/>
          <w:lang w:eastAsia="zh-CN"/>
        </w:rPr>
        <w:t>你</w:t>
      </w:r>
      <w:r>
        <w:rPr>
          <w:rFonts w:hint="eastAsia" w:ascii="仿宋_GB2312" w:hAnsi="仿宋" w:eastAsia="仿宋_GB2312"/>
          <w:sz w:val="32"/>
          <w:szCs w:val="32"/>
          <w:u w:val="none"/>
        </w:rPr>
        <w:t>单位</w:t>
      </w:r>
      <w:r>
        <w:rPr>
          <w:rFonts w:hint="eastAsia" w:ascii="仿宋_GB2312" w:hAnsi="仿宋" w:eastAsia="仿宋_GB2312"/>
          <w:sz w:val="32"/>
          <w:szCs w:val="32"/>
          <w:u w:val="none"/>
          <w:lang w:eastAsia="zh-CN"/>
        </w:rPr>
        <w:t>未</w:t>
      </w:r>
      <w:r>
        <w:rPr>
          <w:rFonts w:hint="eastAsia" w:ascii="仿宋_GB2312" w:hAnsi="仿宋" w:eastAsia="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新宋体" w:eastAsia="仿宋_GB2312" w:cs="仿宋_GB2312"/>
          <w:sz w:val="32"/>
          <w:szCs w:val="32"/>
          <w:lang w:val="en-US" w:eastAsia="zh-CN"/>
        </w:rPr>
        <w:t>根据《中华人民共和国土地管理法》（2019年8月26日第三次修正版）第七十七条和《中华人民共和国土地管理法实施条例》（2021年7月第三次修订版）第五十七条的规定，我局</w:t>
      </w:r>
      <w:r>
        <w:rPr>
          <w:rFonts w:hint="eastAsia" w:ascii="仿宋_GB2312" w:hAnsi="仿宋" w:eastAsia="仿宋_GB2312"/>
          <w:sz w:val="32"/>
          <w:szCs w:val="32"/>
          <w:u w:val="none"/>
        </w:rPr>
        <w:t>决定</w:t>
      </w:r>
      <w:r>
        <w:rPr>
          <w:rFonts w:hint="eastAsia" w:ascii="仿宋_GB2312" w:hAnsi="仿宋" w:eastAsia="仿宋_GB2312"/>
          <w:sz w:val="32"/>
          <w:szCs w:val="32"/>
          <w:u w:val="none"/>
          <w:lang w:eastAsia="zh-CN"/>
        </w:rPr>
        <w:t>对你公司</w:t>
      </w:r>
      <w:r>
        <w:rPr>
          <w:rFonts w:hint="eastAsia" w:ascii="仿宋_GB2312" w:hAnsi="仿宋" w:eastAsia="仿宋_GB2312"/>
          <w:sz w:val="32"/>
          <w:szCs w:val="32"/>
          <w:u w:val="none"/>
        </w:rPr>
        <w:t>处罚如下：</w:t>
      </w:r>
      <w:r>
        <w:rPr>
          <w:rFonts w:hint="eastAsia" w:ascii="仿宋_GB2312" w:hAnsi="仿宋" w:eastAsia="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1.依法没收非法占用的869平方米国有土地上违法建筑物、构筑物交至吐鲁番市高昌区财政局，7077平方米集体土地违法建筑物、构筑物交至吐鲁番市高昌区亚尔镇戈壁社区居民委员会；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2.对非法占用的1580平方米土地处以158000元</w:t>
      </w:r>
      <w:r>
        <w:rPr>
          <w:rFonts w:hint="eastAsia" w:ascii="仿宋_GB2312" w:hAnsi="新宋体" w:eastAsia="仿宋_GB2312" w:cs="仿宋_GB2312"/>
          <w:kern w:val="0"/>
          <w:sz w:val="32"/>
          <w:szCs w:val="32"/>
          <w:u w:val="none"/>
          <w:lang w:val="en-US" w:eastAsia="zh-CN" w:bidi="ar-SA"/>
        </w:rPr>
        <w:t>（拾伍万捌仟元整）</w:t>
      </w:r>
      <w:r>
        <w:rPr>
          <w:rFonts w:hint="eastAsia" w:ascii="仿宋_GB2312" w:hAnsi="仿宋_GB2312" w:eastAsia="仿宋_GB2312" w:cs="仿宋_GB2312"/>
          <w:sz w:val="32"/>
          <w:szCs w:val="32"/>
          <w:lang w:val="en-US" w:eastAsia="zh-CN"/>
        </w:rPr>
        <w:t>罚款</w:t>
      </w:r>
      <w:r>
        <w:rPr>
          <w:rFonts w:hint="eastAsia" w:ascii="仿宋_GB2312" w:hAnsi="新宋体" w:eastAsia="仿宋_GB2312" w:cs="仿宋_GB2312"/>
          <w:kern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rPr>
      </w:pPr>
      <w:r>
        <w:rPr>
          <w:rFonts w:hint="eastAsia" w:ascii="仿宋_GB2312" w:hAnsi="仿宋_GB2312" w:eastAsia="仿宋_GB2312" w:cs="仿宋_GB2312"/>
          <w:sz w:val="32"/>
          <w:szCs w:val="32"/>
        </w:rPr>
        <w:t>行政处罚履行方式和期限：根据《中华人民共和国行政处罚法》</w:t>
      </w:r>
      <w:r>
        <w:rPr>
          <w:rFonts w:hint="eastAsia" w:ascii="仿宋_GB2312" w:hAnsi="仿宋" w:eastAsia="仿宋_GB2312"/>
          <w:sz w:val="32"/>
          <w:szCs w:val="32"/>
          <w:u w:val="none"/>
        </w:rPr>
        <w:t>第六十七条第三款</w:t>
      </w:r>
      <w:r>
        <w:rPr>
          <w:rFonts w:hint="eastAsia" w:ascii="仿宋_GB2312" w:hAnsi="仿宋_GB2312" w:eastAsia="仿宋_GB2312" w:cs="仿宋_GB2312"/>
          <w:sz w:val="32"/>
          <w:szCs w:val="32"/>
        </w:rPr>
        <w:t>的规定，当事人应当自收到本行政处罚决定书之日起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w:t>
      </w:r>
      <w:r>
        <w:rPr>
          <w:rFonts w:hint="eastAsia" w:ascii="仿宋_GB2312" w:hAnsi="仿宋" w:eastAsia="仿宋_GB2312"/>
          <w:sz w:val="32"/>
          <w:szCs w:val="32"/>
          <w:u w:val="none"/>
        </w:rPr>
        <w:t>将罚没款缴至新疆维吾尔自治区财政厅</w:t>
      </w:r>
      <w:r>
        <w:rPr>
          <w:rFonts w:hint="eastAsia" w:ascii="仿宋_GB2312" w:hAnsi="仿宋" w:eastAsia="仿宋_GB2312"/>
          <w:sz w:val="32"/>
          <w:szCs w:val="32"/>
          <w:u w:val="none"/>
          <w:lang w:eastAsia="zh-CN"/>
        </w:rPr>
        <w:t>非税收入专用账户。</w:t>
      </w:r>
      <w:r>
        <w:rPr>
          <w:rFonts w:hint="eastAsia" w:ascii="仿宋_GB2312" w:hAnsi="仿宋_GB2312" w:eastAsia="仿宋_GB2312" w:cs="仿宋_GB2312"/>
          <w:sz w:val="32"/>
          <w:szCs w:val="32"/>
        </w:rPr>
        <w:t>逾期不缴纳的，根据《中华人民共和国行政处罚法》</w:t>
      </w:r>
      <w:r>
        <w:rPr>
          <w:rFonts w:hint="eastAsia" w:ascii="仿宋_GB2312" w:hAnsi="仿宋" w:eastAsia="仿宋_GB2312"/>
          <w:sz w:val="32"/>
          <w:szCs w:val="32"/>
          <w:u w:val="none"/>
        </w:rPr>
        <w:t>第七十二条第一</w:t>
      </w:r>
      <w:r>
        <w:rPr>
          <w:rFonts w:hint="eastAsia" w:ascii="仿宋_GB2312" w:hAnsi="仿宋" w:eastAsia="仿宋_GB2312"/>
          <w:sz w:val="32"/>
          <w:szCs w:val="32"/>
          <w:u w:val="none"/>
          <w:lang w:eastAsia="zh-CN"/>
        </w:rPr>
        <w:t>项</w:t>
      </w:r>
      <w:r>
        <w:rPr>
          <w:rFonts w:hint="eastAsia" w:ascii="仿宋_GB2312" w:hAnsi="仿宋_GB2312" w:eastAsia="仿宋_GB2312" w:cs="仿宋_GB2312"/>
          <w:sz w:val="32"/>
          <w:szCs w:val="32"/>
        </w:rPr>
        <w:t>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新宋体" w:eastAsia="仿宋_GB2312" w:cs="仿宋_GB2312"/>
          <w:sz w:val="32"/>
          <w:szCs w:val="32"/>
          <w:lang w:eastAsia="zh-CN"/>
        </w:rPr>
        <w:t>你单位</w:t>
      </w:r>
      <w:bookmarkStart w:id="0" w:name="_GoBack"/>
      <w:bookmarkEnd w:id="0"/>
      <w:r>
        <w:rPr>
          <w:rFonts w:hint="eastAsia" w:ascii="仿宋_GB2312" w:hAnsi="新宋体" w:eastAsia="仿宋_GB2312" w:cs="仿宋_GB2312"/>
          <w:sz w:val="32"/>
          <w:szCs w:val="32"/>
        </w:rPr>
        <w:t>如不服本处罚决定，可以在自收到本处罚决定书之日起</w:t>
      </w:r>
      <w:r>
        <w:rPr>
          <w:rFonts w:hint="eastAsia" w:ascii="仿宋_GB2312" w:hAnsi="新宋体" w:eastAsia="仿宋_GB2312" w:cs="仿宋_GB2312"/>
          <w:sz w:val="32"/>
          <w:szCs w:val="32"/>
          <w:lang w:val="en-US" w:eastAsia="zh-CN"/>
        </w:rPr>
        <w:t>60</w:t>
      </w:r>
      <w:r>
        <w:rPr>
          <w:rFonts w:hint="eastAsia" w:ascii="仿宋_GB2312" w:hAnsi="新宋体" w:eastAsia="仿宋_GB2312" w:cs="仿宋_GB2312"/>
          <w:sz w:val="32"/>
          <w:szCs w:val="32"/>
        </w:rPr>
        <w:t>日内向吐鲁番市</w:t>
      </w:r>
      <w:r>
        <w:rPr>
          <w:rFonts w:hint="eastAsia" w:ascii="仿宋_GB2312" w:hAnsi="新宋体" w:eastAsia="仿宋_GB2312" w:cs="仿宋_GB2312"/>
          <w:sz w:val="32"/>
          <w:szCs w:val="32"/>
          <w:lang w:eastAsia="zh-CN"/>
        </w:rPr>
        <w:t>自然资源</w:t>
      </w:r>
      <w:r>
        <w:rPr>
          <w:rFonts w:hint="eastAsia" w:ascii="仿宋_GB2312" w:hAnsi="新宋体" w:eastAsia="仿宋_GB2312" w:cs="仿宋_GB2312"/>
          <w:sz w:val="32"/>
          <w:szCs w:val="32"/>
        </w:rPr>
        <w:t>局或</w:t>
      </w:r>
      <w:r>
        <w:rPr>
          <w:rFonts w:hint="eastAsia" w:ascii="仿宋_GB2312" w:hAnsi="新宋体" w:eastAsia="仿宋_GB2312" w:cs="仿宋_GB2312"/>
          <w:sz w:val="32"/>
          <w:szCs w:val="32"/>
          <w:lang w:eastAsia="zh-CN"/>
        </w:rPr>
        <w:t>吐鲁番市高昌区</w:t>
      </w:r>
      <w:r>
        <w:rPr>
          <w:rFonts w:hint="eastAsia" w:ascii="仿宋_GB2312" w:hAnsi="新宋体" w:eastAsia="仿宋_GB2312" w:cs="仿宋_GB2312"/>
          <w:sz w:val="32"/>
          <w:szCs w:val="32"/>
        </w:rPr>
        <w:t>人民政府申请行政复议，</w:t>
      </w:r>
      <w:r>
        <w:rPr>
          <w:rFonts w:hint="eastAsia" w:ascii="仿宋_GB2312" w:hAnsi="新宋体" w:eastAsia="仿宋_GB2312" w:cs="仿宋_GB2312"/>
          <w:sz w:val="32"/>
          <w:szCs w:val="32"/>
          <w:lang w:eastAsia="zh-CN"/>
        </w:rPr>
        <w:t>或者</w:t>
      </w: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lang w:eastAsia="zh-CN"/>
        </w:rPr>
        <w:t>个月内向哈密铁路运输法院提起行政诉讼</w:t>
      </w:r>
      <w:r>
        <w:rPr>
          <w:rFonts w:hint="eastAsia" w:ascii="仿宋_GB2312" w:hAnsi="新宋体" w:eastAsia="仿宋_GB2312" w:cs="仿宋_GB2312"/>
          <w:sz w:val="32"/>
          <w:szCs w:val="32"/>
        </w:rPr>
        <w:t>。逾期不申请行政复议，不提起</w:t>
      </w:r>
      <w:r>
        <w:rPr>
          <w:rFonts w:hint="eastAsia" w:ascii="仿宋_GB2312" w:hAnsi="新宋体" w:eastAsia="仿宋_GB2312" w:cs="仿宋_GB2312"/>
          <w:sz w:val="32"/>
          <w:szCs w:val="32"/>
          <w:lang w:eastAsia="zh-CN"/>
        </w:rPr>
        <w:t>行政</w:t>
      </w:r>
      <w:r>
        <w:rPr>
          <w:rFonts w:hint="eastAsia" w:ascii="仿宋_GB2312" w:hAnsi="新宋体" w:eastAsia="仿宋_GB2312" w:cs="仿宋_GB2312"/>
          <w:sz w:val="32"/>
          <w:szCs w:val="32"/>
        </w:rPr>
        <w:t>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新宋体" w:eastAsia="仿宋_GB2312"/>
          <w:sz w:val="32"/>
          <w:szCs w:val="32"/>
          <w:u w:val="none"/>
          <w:lang w:val="en-US" w:eastAsia="zh-CN"/>
        </w:rPr>
      </w:pPr>
      <w:r>
        <w:rPr>
          <w:rFonts w:hint="eastAsia" w:ascii="仿宋_GB2312" w:eastAsia="仿宋_GB2312"/>
          <w:sz w:val="32"/>
          <w:szCs w:val="32"/>
          <w:u w:val="none"/>
        </w:rPr>
        <w:t>联系人：</w:t>
      </w:r>
      <w:r>
        <w:rPr>
          <w:rFonts w:hint="eastAsia" w:ascii="仿宋_GB2312" w:eastAsia="仿宋_GB2312"/>
          <w:sz w:val="32"/>
          <w:szCs w:val="32"/>
          <w:u w:val="none"/>
          <w:lang w:val="en-US" w:eastAsia="zh-CN"/>
        </w:rPr>
        <w:t>李心</w:t>
      </w:r>
      <w:r>
        <w:rPr>
          <w:rFonts w:hint="eastAsia" w:ascii="仿宋_GB2312" w:eastAsia="仿宋_GB2312"/>
          <w:sz w:val="32"/>
          <w:szCs w:val="32"/>
          <w:u w:val="none"/>
          <w:lang w:eastAsia="zh-CN"/>
        </w:rPr>
        <w:t>、</w:t>
      </w:r>
      <w:r>
        <w:rPr>
          <w:rFonts w:hint="eastAsia" w:ascii="仿宋_GB2312" w:hAnsi="新宋体" w:eastAsia="仿宋_GB2312"/>
          <w:sz w:val="32"/>
          <w:szCs w:val="32"/>
          <w:u w:val="none"/>
          <w:lang w:val="en-US" w:eastAsia="zh-CN"/>
        </w:rPr>
        <w:t>木热地力·夏克尔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0995-8183464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 xml:space="preserve">         </w:t>
      </w: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cs="宋体"/>
          <w:b/>
          <w:bCs/>
          <w:sz w:val="32"/>
          <w:szCs w:val="32"/>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highlight w:val="none"/>
          <w:lang w:eastAsia="zh-CN"/>
        </w:rPr>
        <w:t>202</w:t>
      </w:r>
      <w:r>
        <w:rPr>
          <w:rFonts w:hint="eastAsia" w:ascii="仿宋_GB2312" w:hAnsi="新宋体" w:eastAsia="仿宋_GB2312" w:cs="仿宋_GB2312"/>
          <w:sz w:val="32"/>
          <w:szCs w:val="32"/>
          <w:highlight w:val="none"/>
          <w:lang w:val="en-US" w:eastAsia="zh-CN"/>
        </w:rPr>
        <w:t>4</w:t>
      </w:r>
      <w:r>
        <w:rPr>
          <w:rFonts w:hint="eastAsia" w:ascii="仿宋_GB2312" w:hAnsi="新宋体" w:eastAsia="仿宋_GB2312" w:cs="仿宋_GB2312"/>
          <w:sz w:val="32"/>
          <w:szCs w:val="32"/>
          <w:highlight w:val="none"/>
          <w:lang w:eastAsia="zh-CN"/>
        </w:rPr>
        <w:t>年</w:t>
      </w:r>
      <w:r>
        <w:rPr>
          <w:rFonts w:hint="eastAsia" w:ascii="仿宋_GB2312" w:hAnsi="新宋体" w:eastAsia="仿宋_GB2312" w:cs="仿宋_GB2312"/>
          <w:sz w:val="32"/>
          <w:szCs w:val="32"/>
          <w:highlight w:val="none"/>
          <w:lang w:val="en-US" w:eastAsia="zh-CN"/>
        </w:rPr>
        <w:t>5</w:t>
      </w:r>
      <w:r>
        <w:rPr>
          <w:rFonts w:hint="eastAsia" w:ascii="仿宋_GB2312" w:hAnsi="新宋体" w:eastAsia="仿宋_GB2312" w:cs="仿宋_GB2312"/>
          <w:sz w:val="32"/>
          <w:szCs w:val="32"/>
          <w:highlight w:val="none"/>
          <w:lang w:eastAsia="zh-CN"/>
        </w:rPr>
        <w:t>月</w:t>
      </w:r>
      <w:r>
        <w:rPr>
          <w:rFonts w:hint="eastAsia" w:ascii="仿宋_GB2312" w:hAnsi="新宋体" w:eastAsia="仿宋_GB2312" w:cs="仿宋_GB2312"/>
          <w:sz w:val="32"/>
          <w:szCs w:val="32"/>
          <w:highlight w:val="none"/>
          <w:lang w:val="en-US" w:eastAsia="zh-CN"/>
        </w:rPr>
        <w:t>23</w:t>
      </w:r>
      <w:r>
        <w:rPr>
          <w:rFonts w:hint="eastAsia" w:ascii="仿宋_GB2312" w:hAnsi="新宋体" w:eastAsia="仿宋_GB2312" w:cs="仿宋_GB2312"/>
          <w:sz w:val="32"/>
          <w:szCs w:val="32"/>
          <w:highlight w:val="none"/>
          <w:lang w:eastAsia="zh-CN"/>
        </w:rPr>
        <w:t>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97D34"/>
    <w:rsid w:val="12FE0A05"/>
    <w:rsid w:val="3F385EE2"/>
    <w:rsid w:val="45CE1CD8"/>
    <w:rsid w:val="61CB26B8"/>
    <w:rsid w:val="64C9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2024-08-08T04:08:00Z</dcterms:created>
  <dc:creator>Administrator</dc:creator>
  <cp:lastModifiedBy>Administrator</cp:lastModifiedBy>
  <dcterms:modified xsi:type="dcterms:W3CDTF">2024-08-19T03:01:41Z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