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年高昌区财政转移支付执行情况的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说明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04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eastAsia="zh-CN"/>
        </w:rPr>
        <w:t>预算法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spacing w:val="-19"/>
          <w:sz w:val="32"/>
          <w:szCs w:val="32"/>
        </w:rPr>
        <w:t>和自治区财政厅</w:t>
      </w:r>
      <w:r>
        <w:rPr>
          <w:rFonts w:hint="eastAsia" w:ascii="仿宋_GB2312" w:hAnsi="仿宋_GB2312" w:eastAsia="仿宋_GB2312" w:cs="仿宋_GB2312"/>
          <w:spacing w:val="-19"/>
          <w:sz w:val="32"/>
          <w:szCs w:val="32"/>
          <w:lang w:eastAsia="zh-CN"/>
        </w:rPr>
        <w:t>决算</w:t>
      </w:r>
      <w:r>
        <w:rPr>
          <w:rFonts w:hint="eastAsia" w:ascii="仿宋_GB2312" w:hAnsi="仿宋_GB2312" w:eastAsia="仿宋_GB2312" w:cs="仿宋_GB2312"/>
          <w:spacing w:val="-19"/>
          <w:sz w:val="32"/>
          <w:szCs w:val="32"/>
        </w:rPr>
        <w:t xml:space="preserve">公开的有关要求，现将 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19"/>
          <w:sz w:val="32"/>
          <w:szCs w:val="32"/>
        </w:rPr>
        <w:t>年高昌区转移支付执行情况说明如下：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 转移支付收入情况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04" w:firstLineChars="200"/>
        <w:jc w:val="both"/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年，高昌区一般公共预算转移支付补助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213672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 xml:space="preserve">元，比 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20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年增加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19215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元，增长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9.88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%。其中：返还性收入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3694万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eastAsia="zh-CN"/>
        </w:rPr>
        <w:t>与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2021年持平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。一般性转移支付收入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195155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万元，比202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年增加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22295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万元，增长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12.90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%。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一般性转移支付收入增加的主要原因：一是上级财政下达支持基层落实减税降费、新出台增值税留抵退税政策和补充县区财力转移支付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资金增加。二是上级财政缓解地方财政支出压力，下达医疗卫生资金增加。专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项转移支付收入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14823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万元，比202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年减少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3080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万元，下降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17.20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%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，专项转移支付收入下降的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主要原因是：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本年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自治区预算内投资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前期费资金减少。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04" w:firstLineChars="200"/>
        <w:jc w:val="both"/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政府性基金预算上级补助收入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344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元，比202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年减少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62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元，下降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15.27%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。上级补助收入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eastAsia="zh-CN"/>
        </w:rPr>
        <w:t>减少的主要原因是上级下达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彩票公益金收入减少。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04" w:firstLineChars="200"/>
        <w:jc w:val="both"/>
        <w:rPr>
          <w:rFonts w:hint="default" w:ascii="仿宋_GB2312" w:hAnsi="仿宋_GB2312" w:eastAsia="仿宋_GB2312" w:cs="仿宋_GB2312"/>
          <w:spacing w:val="-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eastAsia="zh-CN"/>
        </w:rPr>
        <w:t>国有资本经营预算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上级补助收入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元，比202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年减少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/>
        </w:rPr>
        <w:t>万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元，下降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17.39%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eastAsia="zh-CN"/>
        </w:rPr>
        <w:t>上级补助收入减少的主要原因是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上级财政下达的国有企业退休人员社会化管理补助资金减少。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具体项目明细：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3"/>
        <w:tblW w:w="86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1"/>
        <w:gridCol w:w="925"/>
        <w:gridCol w:w="988"/>
        <w:gridCol w:w="1012"/>
        <w:gridCol w:w="1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100" w:firstLineChars="5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    目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增减额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增减比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一般公共预算上级补助收入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213,672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194,457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19215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返还性收入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3,694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3,694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所得税基数返还收入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1,116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1,116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增值税税收返还收入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2,113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2,113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消费税税收返还收入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其他返还性收入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一般性转移支付收入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195,155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172,860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22295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体制补助收入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均衡性转移支付收入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20,293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16,762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21.07%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县级基本财力保障机制奖补资金收入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20,191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17,123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3068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17.92%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结算补助收入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835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-65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-7.78%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固定数额补助收入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31,840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26,054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5786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22.21%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民族地区转移支付收入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29,587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-29587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边境地区转移支付收入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欠发达地区转移支付收入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23,311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5,375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17936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333.69%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一般公共服务共同财政事权转移支付收入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1,300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-509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-39.15%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公共安全共同财政事权转移支付收入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2,845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3,019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-174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-5.76%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11,182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15,302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-4120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-26.92%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科学技术共同财政事权转移支付收入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文化旅游体育与传媒共同财政事权转移支付收入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876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-311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-35.50%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社会保障和就业共同财政事权转移支付收入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14,055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17,518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-3463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-19.77%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医疗卫生共同财政事权转移支付收入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22,157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16,428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5729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34.87%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节能环保共同财政事权转移支付收入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1,888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1,304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44.79%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农林水共同财政事权转移支付收入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6,446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10,706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-4260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-39.79%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4,291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1,149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273.46%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资源勘探工业信息等共同财政事权转移支付收入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4,430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2,331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2099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住房保障共同财政事权转移支付收入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3,332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6,760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-3428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-50.71%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灾害防治及应急管理共同财政事权转移支付收入  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增值税留抵退税转移支付收入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9,677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9677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其他退税减税降费转移支付收入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2,320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补充县区财力转移支付收入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13,342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13342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其他一般性转移支付收入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607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507.00%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专项转移支付收入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14,823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17,903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-3080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-17.20%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一般公共服务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1,708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-1483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-86.83%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公共安全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676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-676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科学技术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文化旅游体育与传媒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-480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社会保障和就业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-203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卫生健康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3,583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945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2638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279.15%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节能环保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1,024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-1024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城乡社区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1,785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农林水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2,450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2,320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3,002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-3000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-99.93%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资源勘探工业信息等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-139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商业服务业等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-278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-43.37%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-49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自然资源海洋气象等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5150.00%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住房保障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3,908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3,685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灾害防治及应急管理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2,080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2,903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-823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-28.35%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政府性基金预算上级补助收入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-62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-15.27%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社会保障和就业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其他收入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-72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-23.68%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国有资本经营预算上级补助收入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-17.39%</w:t>
            </w: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footerReference r:id="rId3" w:type="default"/>
      <w:pgSz w:w="11910" w:h="16840"/>
      <w:pgMar w:top="2098" w:right="1474" w:bottom="1984" w:left="1587" w:header="0" w:footer="1196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rPr>
        <w:sz w:val="13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3721735</wp:posOffset>
              </wp:positionH>
              <wp:positionV relativeFrom="page">
                <wp:posOffset>9742805</wp:posOffset>
              </wp:positionV>
              <wp:extent cx="117475" cy="1587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7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50" w:lineRule="exact"/>
                            <w:ind w:left="40"/>
                            <w:rPr>
                              <w:rFonts w:ascii="宋体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/>
                              <w:sz w:val="21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05pt;margin-top:767.15pt;height:12.5pt;width:9.25pt;mso-position-horizontal-relative:page;mso-position-vertical-relative:page;z-index:-251657216;mso-width-relative:page;mso-height-relative:page;" filled="f" stroked="f" coordsize="21600,21600" o:gfxdata="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pArjV2wAAAA0BAAAPAAAAAAAAAAEAIAAAACIAAABkcnMvZG93bnJldi54&#10;bWxQSwECFAAUAAAACACHTuJAfj8+Pr4BAAB/AwAADgAAAAAAAAABACAAAAAq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50" w:lineRule="exact"/>
                      <w:ind w:left="40"/>
                      <w:rPr>
                        <w:rFonts w:ascii="宋体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宋体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/>
                        <w:sz w:val="21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yNTNlZGM3NzRkNjI0MzM5YWIzMTZmYWQ2YTRlZTcifQ=="/>
  </w:docVars>
  <w:rsids>
    <w:rsidRoot w:val="002061BE"/>
    <w:rsid w:val="002061BE"/>
    <w:rsid w:val="00237A0D"/>
    <w:rsid w:val="005070C9"/>
    <w:rsid w:val="005926AE"/>
    <w:rsid w:val="005C0A4A"/>
    <w:rsid w:val="006C3652"/>
    <w:rsid w:val="00906786"/>
    <w:rsid w:val="00D04EDB"/>
    <w:rsid w:val="00F15AD5"/>
    <w:rsid w:val="028C11CF"/>
    <w:rsid w:val="07D433FC"/>
    <w:rsid w:val="090715AF"/>
    <w:rsid w:val="099D6295"/>
    <w:rsid w:val="0A1D5046"/>
    <w:rsid w:val="0A466107"/>
    <w:rsid w:val="0B4054A8"/>
    <w:rsid w:val="189C2836"/>
    <w:rsid w:val="18AE37F5"/>
    <w:rsid w:val="193261D5"/>
    <w:rsid w:val="1B431482"/>
    <w:rsid w:val="263E440B"/>
    <w:rsid w:val="32EA1DFF"/>
    <w:rsid w:val="33B0446E"/>
    <w:rsid w:val="36B06370"/>
    <w:rsid w:val="39F350B4"/>
    <w:rsid w:val="3ED94005"/>
    <w:rsid w:val="3EEC5BB5"/>
    <w:rsid w:val="41745F0D"/>
    <w:rsid w:val="43C45CC1"/>
    <w:rsid w:val="449A37BA"/>
    <w:rsid w:val="465A2909"/>
    <w:rsid w:val="484216E1"/>
    <w:rsid w:val="49757894"/>
    <w:rsid w:val="4AC473E8"/>
    <w:rsid w:val="51031C29"/>
    <w:rsid w:val="527C1C93"/>
    <w:rsid w:val="531243A6"/>
    <w:rsid w:val="53373E0C"/>
    <w:rsid w:val="56966CE0"/>
    <w:rsid w:val="56A65531"/>
    <w:rsid w:val="57FC23A5"/>
    <w:rsid w:val="5FEE2DC1"/>
    <w:rsid w:val="60523013"/>
    <w:rsid w:val="60DA2493"/>
    <w:rsid w:val="612001E9"/>
    <w:rsid w:val="61BA5E23"/>
    <w:rsid w:val="63DA4A6C"/>
    <w:rsid w:val="6578453C"/>
    <w:rsid w:val="65D01FE1"/>
    <w:rsid w:val="68A45648"/>
    <w:rsid w:val="6FB65322"/>
    <w:rsid w:val="7045539A"/>
    <w:rsid w:val="712E2EC6"/>
    <w:rsid w:val="72F43C6D"/>
    <w:rsid w:val="741E2752"/>
    <w:rsid w:val="75173BB5"/>
    <w:rsid w:val="78B60F8D"/>
    <w:rsid w:val="7CE43956"/>
    <w:rsid w:val="7FAC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90"/>
    </w:pPr>
    <w:rPr>
      <w:sz w:val="32"/>
      <w:szCs w:val="32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pPr>
      <w:spacing w:before="76"/>
    </w:pPr>
    <w:rPr>
      <w:rFonts w:ascii="宋体" w:hAnsi="宋体" w:eastAsia="宋体" w:cs="宋体"/>
    </w:rPr>
  </w:style>
  <w:style w:type="character" w:customStyle="1" w:styleId="8">
    <w:name w:val="font31"/>
    <w:basedOn w:val="4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9">
    <w:name w:val="font21"/>
    <w:basedOn w:val="4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466</Words>
  <Characters>2657</Characters>
  <Lines>22</Lines>
  <Paragraphs>6</Paragraphs>
  <TotalTime>49</TotalTime>
  <ScaleCrop>false</ScaleCrop>
  <LinksUpToDate>false</LinksUpToDate>
  <CharactersWithSpaces>3117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2021-10-16T08:15:00Z</dcterms:created>
  <dc:creator>lenovo</dc:creator>
  <cp:lastModifiedBy>路飞</cp:lastModifiedBy>
  <dcterms:modified xsi:type="dcterms:W3CDTF">2023-11-01T10:50:07Z</dcterms:modified>
  <dc:title>&lt;4D6963726F736F667420576F7264202D2030352DB9D8D3DA32303230C4EAD7D4D6CEC7F8D7AAD2C6D6A7B8B6D6B4D0D0C7E9BFF6B5C4CBB5C3F72E646F6378&gt;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2021-10-16T00:00:00Z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B1859253EA1446749CC0CFC0C4B76EE6</vt:lpwstr>
  </property>
</Properties>
</file>