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年度吐鲁番市高昌区政府债务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黑体" w:cs="Times New Roman"/>
          <w:sz w:val="30"/>
          <w:szCs w:val="3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决算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2022年度政府债务限额总体情况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2022年度吐鲁番市高昌区政府债务限额总额为86.58亿元。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eastAsia="楷体_GB2312" w:cs="Times New Roman"/>
          <w:b w:val="0"/>
          <w:bCs w:val="0"/>
          <w:sz w:val="32"/>
          <w:szCs w:val="32"/>
          <w:lang w:val="en-US" w:eastAsia="zh-CN"/>
        </w:rPr>
        <w:t>政府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债务限额分类型情况。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1.一般债务限额总额情况。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吐鲁番市高昌区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政府一般债务限额总额29.70亿元。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2.专项债务限额总额情况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吐鲁番市高昌区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政府专项债务限额总额为56.88亿元。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（二）新增债务限额情况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1.新增一般债务限额情况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吐鲁番市高昌区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政府新增一般债务限额总额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2.新增专项债务限额情况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022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吐鲁番市高昌区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政府新增专项债务限额总额为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2022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年度政府债务余额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吐鲁番市高昌区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政府债务余额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决算数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为82.12亿元，政府债务余额全部严格控制在限额86.58亿元内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（一）一般债务余额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决算数。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吐鲁番市高昌区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政府一般债务余额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决算数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为26.54亿元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（二）专项债务余额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决算数。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吐鲁番市高昌区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政府专项债务余额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决算数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为55.58亿元。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2022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年度政府债券发行使用情况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吐鲁番市高昌区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发行政府债券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10.51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亿元（新增债券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亿元、再融资债券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1.31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亿元）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（一）新增一般债券发行使用情况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吐鲁番市高昌区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发行新增一般债券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亿元。上述债券资金主要用于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其他社会事业、应急医疗救治设施、学前教育、水利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、林草业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、农业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等领域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（详见附件2-3）。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债券期限是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7年期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平均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利率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为3.02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%，债券还本付息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通过一般公共预算收入偿还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（二）新增专项债券发行使用情况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吐鲁番市高昌区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发行新增专项债券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亿元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上述债券资金主要用于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棚户区改造、产业园区基础设施等（详见附件2-3）。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债券期限分别是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10年期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15年期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平均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利率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为3.27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%，债券还本付息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通过对应项目取得的政府性基金或专项收入等偿还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（三）再融资债券发行使用情况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吐鲁番市高昌区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发行再融资债券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1.31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亿元（再融资一般债券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1.31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亿元、再融资专项债券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亿元）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上述债券资金全部用于偿还到期政府债券本金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债券期限分别是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5年期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、10年前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平均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利率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为2.85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2022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年度政府债券还本付息情况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2022年度高昌区政府债券还本付息总额4.96亿元（本金2.33亿元，财政预算安排还本1.02亿元，再融资债券还本1.31亿元；财政预算安排付息2.63亿元）。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（一）一般债券还本付息情况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022年度高昌区政府一般债券还本付息总额2.72亿元（本金2.02亿元，其中：财政预算安排还本0.71亿元，再融资债券还本1.31亿元；财政预算安排付息0.70亿元）。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（二）专项债券还本付息情况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高昌区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政府专项债券还本付息总额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2.24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亿元（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本金0.31亿元，其中：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财政预算安排还本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0.31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亿元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再融资债券还本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亿元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财政预算安排付息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1.93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460" w:leftChars="284" w:hanging="864" w:hangingChars="300"/>
        <w:jc w:val="both"/>
        <w:textAlignment w:val="auto"/>
        <w:rPr>
          <w:rFonts w:hint="eastAsia" w:ascii="仿宋_GB2312" w:hAnsi="仿宋_GB2312" w:eastAsia="仿宋_GB2312" w:cs="仿宋_GB2312"/>
          <w:spacing w:val="-6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0"/>
          <w:szCs w:val="30"/>
          <w:lang w:val="en-US" w:eastAsia="zh-CN"/>
        </w:rPr>
        <w:t>附件1：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838" w:firstLineChars="291"/>
        <w:jc w:val="both"/>
        <w:textAlignment w:val="auto"/>
        <w:rPr>
          <w:rFonts w:hint="eastAsia" w:ascii="仿宋_GB2312" w:hAnsi="仿宋_GB2312" w:eastAsia="仿宋_GB2312" w:cs="仿宋_GB2312"/>
          <w:spacing w:val="-6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0"/>
          <w:szCs w:val="30"/>
          <w:lang w:val="en-US" w:eastAsia="zh-CN"/>
        </w:rPr>
        <w:t>2022年度吐鲁番市高昌区政府一般债务限额、余额情况表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838" w:firstLineChars="291"/>
        <w:jc w:val="both"/>
        <w:textAlignment w:val="auto"/>
        <w:rPr>
          <w:rFonts w:hint="eastAsia" w:ascii="仿宋_GB2312" w:hAnsi="仿宋_GB2312" w:eastAsia="仿宋_GB2312" w:cs="仿宋_GB2312"/>
          <w:spacing w:val="-6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0"/>
          <w:szCs w:val="30"/>
          <w:lang w:val="en-US" w:eastAsia="zh-CN"/>
        </w:rPr>
        <w:t>2022年度吐鲁番市高昌区政府专项债务限额、余额情况表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838" w:firstLineChars="291"/>
        <w:jc w:val="both"/>
        <w:textAlignment w:val="auto"/>
        <w:rPr>
          <w:rFonts w:hint="eastAsia" w:ascii="仿宋_GB2312" w:hAnsi="仿宋_GB2312" w:eastAsia="仿宋_GB2312" w:cs="仿宋_GB2312"/>
          <w:spacing w:val="-6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0"/>
          <w:szCs w:val="30"/>
          <w:lang w:val="en-US" w:eastAsia="zh-CN"/>
        </w:rPr>
        <w:t>2022年度吐鲁番市高昌区政府债务限额、余额（含一般债务限额、余额和专项债务限额、余额）情况表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10" w:leftChars="200" w:hanging="190" w:hangingChars="66"/>
        <w:jc w:val="both"/>
        <w:textAlignment w:val="auto"/>
        <w:rPr>
          <w:rFonts w:hint="eastAsia" w:ascii="仿宋_GB2312" w:hAnsi="仿宋_GB2312" w:eastAsia="仿宋_GB2312" w:cs="仿宋_GB2312"/>
          <w:spacing w:val="-6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0"/>
          <w:szCs w:val="30"/>
          <w:lang w:val="en-US" w:eastAsia="zh-CN"/>
        </w:rPr>
        <w:t xml:space="preserve"> 附件2：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64" w:firstLineChars="300"/>
        <w:jc w:val="both"/>
        <w:textAlignment w:val="auto"/>
        <w:rPr>
          <w:rFonts w:hint="eastAsia" w:ascii="仿宋_GB2312" w:hAnsi="仿宋_GB2312" w:eastAsia="仿宋_GB2312" w:cs="仿宋_GB2312"/>
          <w:spacing w:val="-6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0"/>
          <w:szCs w:val="30"/>
          <w:lang w:val="en-US" w:eastAsia="zh-CN"/>
        </w:rPr>
        <w:t>2-1 2022年度吐鲁番市高昌区政府债券发行情况表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490" w:leftChars="400" w:hanging="650" w:hangingChars="226"/>
        <w:jc w:val="both"/>
        <w:textAlignment w:val="auto"/>
        <w:rPr>
          <w:rFonts w:hint="eastAsia" w:ascii="仿宋_GB2312" w:hAnsi="仿宋_GB2312" w:eastAsia="仿宋_GB2312" w:cs="仿宋_GB2312"/>
          <w:spacing w:val="-6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0"/>
          <w:szCs w:val="30"/>
          <w:lang w:val="en-US" w:eastAsia="zh-CN"/>
        </w:rPr>
        <w:t>2-2 2022年度吐鲁番市高昌区政府债券发行情况明细表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838" w:firstLineChars="291"/>
        <w:jc w:val="both"/>
        <w:textAlignment w:val="auto"/>
        <w:rPr>
          <w:rFonts w:hint="eastAsia" w:ascii="仿宋_GB2312" w:hAnsi="仿宋_GB2312" w:eastAsia="仿宋_GB2312" w:cs="仿宋_GB2312"/>
          <w:spacing w:val="-6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0"/>
          <w:szCs w:val="30"/>
          <w:lang w:val="en-US" w:eastAsia="zh-CN"/>
        </w:rPr>
        <w:t>2-3 2022年度吐鲁番市高昌区新增债券使用情况表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838" w:firstLineChars="291"/>
        <w:jc w:val="both"/>
        <w:textAlignment w:val="auto"/>
        <w:rPr>
          <w:rFonts w:hint="eastAsia" w:ascii="仿宋_GB2312" w:hAnsi="仿宋_GB2312" w:eastAsia="仿宋_GB2312" w:cs="仿宋_GB2312"/>
          <w:spacing w:val="-6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0"/>
          <w:szCs w:val="30"/>
          <w:lang w:val="en-US" w:eastAsia="zh-CN"/>
        </w:rPr>
        <w:t>2-4 2022年度吐鲁番市高昌区还本付息决算情况表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54996F"/>
    <w:multiLevelType w:val="multilevel"/>
    <w:tmpl w:val="8E54996F"/>
    <w:lvl w:ilvl="0" w:tentative="0">
      <w:start w:val="1"/>
      <w:numFmt w:val="decimal"/>
      <w:suff w:val="space"/>
      <w:lvlText w:val="%1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suff w:val="space"/>
      <w:lvlText w:val="%1-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-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-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-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-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-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-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-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NzkwOGEyZWJlZDQ3NWUwMjQwYmRjNmU1YmY5YmQifQ=="/>
  </w:docVars>
  <w:rsids>
    <w:rsidRoot w:val="00000000"/>
    <w:rsid w:val="01B36FE2"/>
    <w:rsid w:val="02181CBE"/>
    <w:rsid w:val="022844AF"/>
    <w:rsid w:val="042B5EE3"/>
    <w:rsid w:val="04AD2225"/>
    <w:rsid w:val="063F2F9D"/>
    <w:rsid w:val="090B4E5B"/>
    <w:rsid w:val="0E25722D"/>
    <w:rsid w:val="0E8D4F6B"/>
    <w:rsid w:val="14E407D0"/>
    <w:rsid w:val="182373F8"/>
    <w:rsid w:val="18823C8F"/>
    <w:rsid w:val="18D86125"/>
    <w:rsid w:val="1AF02BC3"/>
    <w:rsid w:val="1C460386"/>
    <w:rsid w:val="1D57227F"/>
    <w:rsid w:val="2AB37734"/>
    <w:rsid w:val="2B0F4298"/>
    <w:rsid w:val="2FBE46FB"/>
    <w:rsid w:val="31D13988"/>
    <w:rsid w:val="325A2235"/>
    <w:rsid w:val="330D5465"/>
    <w:rsid w:val="353C53B6"/>
    <w:rsid w:val="36B666B6"/>
    <w:rsid w:val="388F1457"/>
    <w:rsid w:val="47B72475"/>
    <w:rsid w:val="485E7AB6"/>
    <w:rsid w:val="4B080752"/>
    <w:rsid w:val="4DB47F12"/>
    <w:rsid w:val="50CE11ED"/>
    <w:rsid w:val="51094FD8"/>
    <w:rsid w:val="51D77DB9"/>
    <w:rsid w:val="53013412"/>
    <w:rsid w:val="58127822"/>
    <w:rsid w:val="59E94415"/>
    <w:rsid w:val="5EBE204C"/>
    <w:rsid w:val="61CE0116"/>
    <w:rsid w:val="6541174B"/>
    <w:rsid w:val="692F2D63"/>
    <w:rsid w:val="6ACF7A08"/>
    <w:rsid w:val="6B080355"/>
    <w:rsid w:val="70E57CED"/>
    <w:rsid w:val="7149137C"/>
    <w:rsid w:val="71827528"/>
    <w:rsid w:val="77BB7AC7"/>
    <w:rsid w:val="791768FB"/>
    <w:rsid w:val="7DB5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eastAsiaTheme="minorEastAsia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1263</Words>
  <Characters>1471</Characters>
  <Lines>0</Lines>
  <Paragraphs>0</Paragraphs>
  <TotalTime>128</TotalTime>
  <ScaleCrop>false</ScaleCrop>
  <LinksUpToDate>false</LinksUpToDate>
  <CharactersWithSpaces>1477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Administrator</cp:lastModifiedBy>
  <dcterms:modified xsi:type="dcterms:W3CDTF">2023-10-24T04:20:11Z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61AEEBD4A50149EEB6D9019165BBBA04</vt:lpwstr>
  </property>
</Properties>
</file>