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0"/>
        <w:rPr>
          <w:rFonts w:cs="宋体" w:asciiTheme="minorEastAsia" w:hAnsiTheme="minorEastAsia"/>
          <w:bCs/>
          <w:kern w:val="36"/>
          <w:sz w:val="32"/>
          <w:szCs w:val="32"/>
        </w:rPr>
      </w:pPr>
      <w:r>
        <w:rPr>
          <w:rFonts w:hint="eastAsia" w:cs="宋体" w:asciiTheme="minorEastAsia" w:hAnsiTheme="minorEastAsia"/>
          <w:bCs/>
          <w:kern w:val="36"/>
          <w:sz w:val="32"/>
          <w:szCs w:val="32"/>
        </w:rPr>
        <w:t>附件4：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高昌区本级社会保险基金决算的说明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年，高昌区本级社会保险基金收入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3.38</w:t>
      </w:r>
      <w:r>
        <w:rPr>
          <w:rFonts w:hint="eastAsia" w:ascii="仿宋_GB2312" w:eastAsia="仿宋_GB2312"/>
          <w:sz w:val="32"/>
          <w:szCs w:val="32"/>
        </w:rPr>
        <w:t>亿元（决算报表中“小计数”，不含上下级往来，下同），支出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3.43</w:t>
      </w:r>
      <w:r>
        <w:rPr>
          <w:rFonts w:hint="eastAsia" w:ascii="仿宋_GB2312" w:eastAsia="仿宋_GB2312"/>
          <w:sz w:val="32"/>
          <w:szCs w:val="32"/>
        </w:rPr>
        <w:t>亿元，本年收支结余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0.05</w:t>
      </w:r>
      <w:r>
        <w:rPr>
          <w:rFonts w:hint="eastAsia" w:ascii="仿宋_GB2312" w:eastAsia="仿宋_GB2312"/>
          <w:sz w:val="32"/>
          <w:szCs w:val="32"/>
        </w:rPr>
        <w:t>亿元，年末滚存结余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1.61</w:t>
      </w:r>
      <w:r>
        <w:rPr>
          <w:rFonts w:hint="eastAsia" w:ascii="仿宋_GB2312" w:eastAsia="仿宋_GB2312"/>
          <w:sz w:val="32"/>
          <w:szCs w:val="32"/>
        </w:rPr>
        <w:t>亿元。分项情况如下：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一、机关事业单位基本养老保险基金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本年收入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2.91</w:t>
      </w:r>
      <w:r>
        <w:rPr>
          <w:rFonts w:hint="eastAsia" w:ascii="仿宋_GB2312" w:eastAsia="仿宋_GB2312"/>
          <w:sz w:val="32"/>
          <w:szCs w:val="32"/>
        </w:rPr>
        <w:t>亿元，其中：基本养老保险费收入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2.36</w:t>
      </w:r>
      <w:r>
        <w:rPr>
          <w:rFonts w:hint="eastAsia" w:ascii="仿宋_GB2312" w:eastAsia="仿宋_GB2312"/>
          <w:sz w:val="32"/>
          <w:szCs w:val="32"/>
        </w:rPr>
        <w:t>亿元。本年支出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3.01</w:t>
      </w:r>
      <w:r>
        <w:rPr>
          <w:rFonts w:hint="eastAsia" w:ascii="仿宋_GB2312" w:eastAsia="仿宋_GB2312"/>
          <w:sz w:val="32"/>
          <w:szCs w:val="32"/>
        </w:rPr>
        <w:t>亿元，其中：基本养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老保险待遇支出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3.01</w:t>
      </w:r>
      <w:r>
        <w:rPr>
          <w:rFonts w:hint="eastAsia" w:ascii="仿宋_GB2312" w:eastAsia="仿宋_GB2312"/>
          <w:sz w:val="32"/>
          <w:szCs w:val="32"/>
        </w:rPr>
        <w:t>亿元。本年收支结余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-0.1</w:t>
      </w:r>
      <w:r>
        <w:rPr>
          <w:rFonts w:hint="eastAsia" w:ascii="仿宋_GB2312" w:eastAsia="仿宋_GB2312"/>
          <w:sz w:val="32"/>
          <w:szCs w:val="32"/>
        </w:rPr>
        <w:t>亿元，年末滚存结余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0.01</w:t>
      </w:r>
      <w:r>
        <w:rPr>
          <w:rFonts w:hint="eastAsia" w:ascii="仿宋_GB2312" w:eastAsia="仿宋_GB2312"/>
          <w:sz w:val="32"/>
          <w:szCs w:val="32"/>
        </w:rPr>
        <w:t>亿元。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二、城乡居民养老保险基金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本年收入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0.47</w:t>
      </w:r>
      <w:r>
        <w:rPr>
          <w:rFonts w:hint="eastAsia" w:ascii="仿宋_GB2312" w:eastAsia="仿宋_GB2312"/>
          <w:sz w:val="32"/>
          <w:szCs w:val="32"/>
        </w:rPr>
        <w:t>亿元，其中：城乡居民养老保险费收入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0.14</w:t>
      </w:r>
      <w:r>
        <w:rPr>
          <w:rFonts w:hint="eastAsia" w:ascii="仿宋_GB2312" w:eastAsia="仿宋_GB2312"/>
          <w:sz w:val="32"/>
          <w:szCs w:val="32"/>
        </w:rPr>
        <w:t>亿元。本年支出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0.42</w:t>
      </w:r>
      <w:r>
        <w:rPr>
          <w:rFonts w:hint="eastAsia" w:ascii="仿宋_GB2312" w:eastAsia="仿宋_GB2312"/>
          <w:sz w:val="32"/>
          <w:szCs w:val="32"/>
        </w:rPr>
        <w:t>亿元，其中：城乡居民养老待遇支出0.42亿元。本年收支结余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0.05</w:t>
      </w:r>
      <w:r>
        <w:rPr>
          <w:rFonts w:hint="eastAsia" w:ascii="仿宋_GB2312" w:eastAsia="仿宋_GB2312"/>
          <w:sz w:val="32"/>
          <w:szCs w:val="32"/>
        </w:rPr>
        <w:t>亿元，年末滚存结余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1.6</w:t>
      </w:r>
      <w:r>
        <w:rPr>
          <w:rFonts w:hint="eastAsia" w:ascii="仿宋_GB2312" w:eastAsia="仿宋_GB2312"/>
          <w:sz w:val="32"/>
          <w:szCs w:val="32"/>
        </w:rPr>
        <w:t>亿元。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150"/>
        <w:jc w:val="both"/>
        <w:textAlignment w:val="auto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（详见附表）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163F6"/>
    <w:rsid w:val="00086934"/>
    <w:rsid w:val="00115906"/>
    <w:rsid w:val="001A014D"/>
    <w:rsid w:val="003716E0"/>
    <w:rsid w:val="003C70C9"/>
    <w:rsid w:val="005A026A"/>
    <w:rsid w:val="00636E22"/>
    <w:rsid w:val="006563BF"/>
    <w:rsid w:val="0069677F"/>
    <w:rsid w:val="006A6FD8"/>
    <w:rsid w:val="007167CE"/>
    <w:rsid w:val="007501FF"/>
    <w:rsid w:val="007A1CAA"/>
    <w:rsid w:val="0085199E"/>
    <w:rsid w:val="008B1EA4"/>
    <w:rsid w:val="008C504C"/>
    <w:rsid w:val="00975874"/>
    <w:rsid w:val="009B52DA"/>
    <w:rsid w:val="009F18DC"/>
    <w:rsid w:val="00A86670"/>
    <w:rsid w:val="00A92D70"/>
    <w:rsid w:val="00A95037"/>
    <w:rsid w:val="00B20B03"/>
    <w:rsid w:val="00C163F6"/>
    <w:rsid w:val="00C30472"/>
    <w:rsid w:val="00C81465"/>
    <w:rsid w:val="00CA6916"/>
    <w:rsid w:val="00CC0A3B"/>
    <w:rsid w:val="00CD502D"/>
    <w:rsid w:val="00E2585F"/>
    <w:rsid w:val="00E763C2"/>
    <w:rsid w:val="00ED6458"/>
    <w:rsid w:val="00F3388D"/>
    <w:rsid w:val="00F575C4"/>
    <w:rsid w:val="00FB3C17"/>
    <w:rsid w:val="0B2A05FE"/>
    <w:rsid w:val="16007E79"/>
    <w:rsid w:val="170C39F7"/>
    <w:rsid w:val="558417DA"/>
    <w:rsid w:val="5FE43ACC"/>
    <w:rsid w:val="7009268F"/>
    <w:rsid w:val="78F76DE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</Company>
  <Pages>1</Pages>
  <Words>50</Words>
  <Characters>287</Characters>
  <Lines>2</Lines>
  <Paragraphs>1</Paragraphs>
  <TotalTime>208</TotalTime>
  <ScaleCrop>false</ScaleCrop>
  <LinksUpToDate>false</LinksUpToDate>
  <CharactersWithSpaces>336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2019-08-01T11:30:00Z</dcterms:created>
  <dc:creator>张丽娟</dc:creator>
  <cp:lastModifiedBy>Administrator</cp:lastModifiedBy>
  <cp:lastPrinted>2019-08-05T13:47:00Z</cp:lastPrinted>
  <dcterms:modified xsi:type="dcterms:W3CDTF">2023-10-24T04:10:23Z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81CB4793CEBB4EA5A84B0283D7691440</vt:lpwstr>
  </property>
</Properties>
</file>