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EEDD8">
      <w:pPr>
        <w:spacing w:line="560" w:lineRule="exact"/>
        <w:ind w:firstLine="3213" w:firstLineChars="800"/>
        <w:jc w:val="both"/>
        <w:rPr>
          <w:rFonts w:hint="eastAsia" w:ascii="宋体" w:hAnsi="宋体"/>
          <w:b/>
          <w:bCs/>
          <w:sz w:val="40"/>
          <w:szCs w:val="40"/>
        </w:rPr>
      </w:pPr>
      <w:r>
        <w:rPr>
          <w:rFonts w:hint="eastAsia" w:ascii="宋体" w:hAnsi="宋体"/>
          <w:b/>
          <w:bCs/>
          <w:sz w:val="40"/>
          <w:szCs w:val="40"/>
        </w:rPr>
        <w:t>行政处罚决定书</w:t>
      </w:r>
    </w:p>
    <w:p w14:paraId="75F9E703">
      <w:pPr>
        <w:spacing w:line="560" w:lineRule="exact"/>
        <w:jc w:val="right"/>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〔2023〕19号 </w:t>
      </w:r>
    </w:p>
    <w:p w14:paraId="32FB7F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吐鲁番市必生合矿业有限公司</w:t>
      </w:r>
      <w:r>
        <w:rPr>
          <w:rFonts w:hint="eastAsia" w:ascii="仿宋_GB2312" w:hAnsi="仿宋_GB2312" w:eastAsia="仿宋_GB2312" w:cs="仿宋_GB2312"/>
          <w:sz w:val="32"/>
          <w:szCs w:val="32"/>
        </w:rPr>
        <w:t>：</w:t>
      </w:r>
    </w:p>
    <w:p w14:paraId="2CDDD92C">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bookmarkStart w:id="0" w:name="_GoBack"/>
      <w:bookmarkEnd w:id="0"/>
      <w:r>
        <w:rPr>
          <w:rFonts w:hint="eastAsia" w:ascii="仿宋_GB2312" w:hAnsi="仿宋_GB2312" w:eastAsia="仿宋_GB2312" w:cs="仿宋_GB2312"/>
          <w:sz w:val="32"/>
          <w:szCs w:val="32"/>
          <w:u w:val="none"/>
        </w:rPr>
        <w:t>我局于</w:t>
      </w:r>
      <w:r>
        <w:rPr>
          <w:rFonts w:hint="eastAsia" w:ascii="仿宋_GB2312" w:hAnsi="仿宋_GB2312" w:eastAsia="仿宋_GB2312" w:cs="仿宋_GB2312"/>
          <w:sz w:val="32"/>
          <w:szCs w:val="32"/>
          <w:u w:val="none"/>
          <w:lang w:val="en-US" w:eastAsia="zh-CN"/>
        </w:rPr>
        <w:t>2023年2月8日</w:t>
      </w:r>
      <w:r>
        <w:rPr>
          <w:rFonts w:hint="eastAsia" w:ascii="仿宋_GB2312" w:hAnsi="仿宋_GB2312" w:eastAsia="仿宋_GB2312" w:cs="仿宋_GB2312"/>
          <w:sz w:val="32"/>
          <w:szCs w:val="32"/>
          <w:u w:val="none"/>
        </w:rPr>
        <w:t>对你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none"/>
          <w:lang w:val="en-US" w:eastAsia="zh-CN"/>
        </w:rPr>
        <w:t>违法占地</w:t>
      </w:r>
      <w:r>
        <w:rPr>
          <w:rFonts w:hint="eastAsia" w:ascii="仿宋_GB2312" w:hAnsi="仿宋_GB2312" w:eastAsia="仿宋_GB2312" w:cs="仿宋_GB2312"/>
          <w:sz w:val="32"/>
          <w:szCs w:val="32"/>
          <w:u w:val="none"/>
        </w:rPr>
        <w:t>一案立案调查。经查，</w:t>
      </w:r>
      <w:r>
        <w:rPr>
          <w:rFonts w:hint="eastAsia" w:ascii="仿宋_GB2312" w:hAnsi="仿宋_GB2312" w:eastAsia="仿宋_GB2312" w:cs="仿宋_GB2312"/>
          <w:sz w:val="32"/>
          <w:szCs w:val="32"/>
          <w:lang w:val="en-US" w:eastAsia="zh-CN"/>
        </w:rPr>
        <w:t>2015年4月，你单位未经自然资源行政主管部门批准，擅自在吐鲁番市高昌区南部矿山觉东及外围铅锌矿勘查区域范围违法占用598平方米国有未利用土地修建彩钢板房的行为，违反了《中华人民共和国土地管理法》第二条的规定，属于违法占地。</w:t>
      </w:r>
    </w:p>
    <w:p w14:paraId="2E7DDB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上述违法事实有下列证据证实：</w:t>
      </w:r>
    </w:p>
    <w:p w14:paraId="1966F69F">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w:t>
      </w:r>
    </w:p>
    <w:p w14:paraId="5FCC092D">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现场勘测笔录</w:t>
      </w:r>
      <w:r>
        <w:rPr>
          <w:rFonts w:hint="eastAsia" w:ascii="仿宋_GB2312" w:hAnsi="仿宋_GB2312" w:eastAsia="仿宋_GB2312" w:cs="仿宋_GB2312"/>
          <w:sz w:val="32"/>
          <w:szCs w:val="32"/>
          <w:lang w:val="en-US" w:eastAsia="zh-CN"/>
        </w:rPr>
        <w:t>及勘测定界图；</w:t>
      </w:r>
    </w:p>
    <w:p w14:paraId="5D9C3DC0">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现场照片</w:t>
      </w:r>
      <w:r>
        <w:rPr>
          <w:rFonts w:hint="eastAsia" w:ascii="仿宋_GB2312" w:hAnsi="仿宋_GB2312" w:eastAsia="仿宋_GB2312" w:cs="仿宋_GB2312"/>
          <w:sz w:val="32"/>
          <w:szCs w:val="32"/>
          <w:lang w:eastAsia="zh-CN"/>
        </w:rPr>
        <w:t>；</w:t>
      </w:r>
    </w:p>
    <w:p w14:paraId="789FAF4D">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4.当事人企业营业执照复印件</w:t>
      </w:r>
      <w:r>
        <w:rPr>
          <w:rFonts w:hint="eastAsia" w:ascii="仿宋_GB2312" w:hAnsi="仿宋_GB2312" w:eastAsia="仿宋_GB2312" w:cs="仿宋_GB2312"/>
          <w:sz w:val="32"/>
          <w:szCs w:val="32"/>
          <w:lang w:eastAsia="zh-CN"/>
        </w:rPr>
        <w:t>；</w:t>
      </w:r>
    </w:p>
    <w:p w14:paraId="14849C6A">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5.法定代表人身份证复印件</w:t>
      </w:r>
      <w:r>
        <w:rPr>
          <w:rFonts w:hint="eastAsia" w:ascii="仿宋_GB2312" w:hAnsi="仿宋_GB2312" w:eastAsia="仿宋_GB2312" w:cs="仿宋_GB2312"/>
          <w:sz w:val="32"/>
          <w:szCs w:val="32"/>
          <w:u w:val="none"/>
        </w:rPr>
        <w:t>。</w:t>
      </w:r>
    </w:p>
    <w:p w14:paraId="0324BE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t>我局已于</w:t>
      </w:r>
      <w:r>
        <w:rPr>
          <w:rFonts w:hint="eastAsia" w:ascii="仿宋_GB2312" w:hAnsi="仿宋_GB2312" w:eastAsia="仿宋_GB2312" w:cs="仿宋_GB2312"/>
          <w:sz w:val="32"/>
          <w:szCs w:val="32"/>
          <w:u w:val="none"/>
          <w:lang w:val="en-US" w:eastAsia="zh-CN"/>
        </w:rPr>
        <w:t>2023年5月6日</w:t>
      </w:r>
      <w:r>
        <w:rPr>
          <w:rFonts w:hint="eastAsia" w:ascii="仿宋_GB2312" w:hAnsi="仿宋_GB2312" w:eastAsia="仿宋_GB2312" w:cs="仿宋_GB2312"/>
          <w:sz w:val="32"/>
          <w:szCs w:val="32"/>
          <w:u w:val="none"/>
        </w:rPr>
        <w:t>依法向你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none"/>
        </w:rPr>
        <w:t>进行了行政处罚告知和听证告知。</w:t>
      </w:r>
      <w:r>
        <w:rPr>
          <w:rFonts w:hint="eastAsia" w:ascii="仿宋_GB2312" w:hAnsi="仿宋_GB2312" w:eastAsia="仿宋_GB2312" w:cs="仿宋_GB2312"/>
          <w:sz w:val="32"/>
          <w:szCs w:val="32"/>
          <w:u w:val="none"/>
          <w:lang w:eastAsia="zh-CN"/>
        </w:rPr>
        <w:t>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none"/>
          <w:lang w:eastAsia="zh-CN"/>
        </w:rPr>
        <w:t>未</w:t>
      </w:r>
      <w:r>
        <w:rPr>
          <w:rFonts w:hint="eastAsia" w:ascii="仿宋_GB2312" w:hAnsi="仿宋_GB2312" w:eastAsia="仿宋_GB2312" w:cs="仿宋_GB2312"/>
          <w:sz w:val="32"/>
          <w:szCs w:val="32"/>
          <w:u w:val="none"/>
        </w:rPr>
        <w:t>提出书面陈述或申辩意见，也未要求举行听证。</w:t>
      </w:r>
    </w:p>
    <w:p w14:paraId="11DB8D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lang w:val="en-US" w:eastAsia="zh-CN"/>
        </w:rPr>
        <w:t>根据《中华人民共和国土地管理法》（2004年8月28日修正版）第七十六条和《中华人民共和国土地管理法实施条例》（2014年7月第二次修订版）第四十二条的规定</w:t>
      </w:r>
      <w:r>
        <w:rPr>
          <w:rFonts w:hint="eastAsia" w:ascii="仿宋_GB2312" w:hAnsi="仿宋_GB2312" w:eastAsia="仿宋_GB2312" w:cs="仿宋_GB2312"/>
          <w:sz w:val="32"/>
          <w:szCs w:val="32"/>
          <w:u w:val="none"/>
        </w:rPr>
        <w:t>，决定处罚如下：</w:t>
      </w:r>
      <w:r>
        <w:rPr>
          <w:rFonts w:hint="eastAsia" w:ascii="仿宋_GB2312" w:hAnsi="仿宋_GB2312" w:eastAsia="仿宋_GB2312" w:cs="仿宋_GB2312"/>
          <w:sz w:val="32"/>
          <w:szCs w:val="32"/>
          <w:u w:val="none"/>
          <w:lang w:val="en-US" w:eastAsia="zh-CN"/>
        </w:rPr>
        <w:t xml:space="preserve"> </w:t>
      </w:r>
    </w:p>
    <w:p w14:paraId="36B99F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1.责令当事人将吐鲁番市高昌区南部矿山觉东及外围铅锌矿勘查区域范围违法占用的598平方米国有未利用土地退还</w:t>
      </w:r>
      <w:r>
        <w:rPr>
          <w:rFonts w:hint="eastAsia" w:ascii="仿宋_GB2312" w:hAnsi="新宋体" w:eastAsia="仿宋_GB2312" w:cs="仿宋_GB2312"/>
          <w:kern w:val="0"/>
          <w:sz w:val="32"/>
          <w:szCs w:val="32"/>
          <w:lang w:val="en-US" w:eastAsia="zh-CN" w:bidi="ar-SA"/>
        </w:rPr>
        <w:t>至吐鲁番市自然资源局高昌区分局</w:t>
      </w:r>
      <w:r>
        <w:rPr>
          <w:rFonts w:hint="eastAsia" w:ascii="仿宋_GB2312" w:hAnsi="仿宋_GB2312" w:eastAsia="仿宋_GB2312" w:cs="仿宋_GB2312"/>
          <w:kern w:val="0"/>
          <w:sz w:val="32"/>
          <w:szCs w:val="32"/>
          <w:lang w:val="en-US" w:eastAsia="zh-CN" w:bidi="ar-SA"/>
        </w:rPr>
        <w:t>；</w:t>
      </w:r>
    </w:p>
    <w:p w14:paraId="1C67EF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2.对违法占用的598平方米土地处以每平方米10元的罚款 即：</w:t>
      </w:r>
      <w:r>
        <w:rPr>
          <w:rFonts w:hint="eastAsia" w:ascii="仿宋_GB2312" w:hAnsi="仿宋_GB2312" w:eastAsia="仿宋_GB2312" w:cs="仿宋_GB2312"/>
          <w:sz w:val="32"/>
          <w:szCs w:val="32"/>
          <w:u w:val="none"/>
          <w:lang w:val="en-US" w:eastAsia="zh-CN"/>
        </w:rPr>
        <w:t>598平方米</w:t>
      </w:r>
      <w:r>
        <w:rPr>
          <w:rFonts w:hint="eastAsia" w:ascii="仿宋_GB2312" w:hAnsi="仿宋_GB2312" w:eastAsia="仿宋_GB2312" w:cs="仿宋_GB2312"/>
          <w:kern w:val="0"/>
          <w:sz w:val="32"/>
          <w:szCs w:val="32"/>
          <w:lang w:val="en-US" w:eastAsia="zh-CN" w:bidi="ar-SA"/>
        </w:rPr>
        <w:t>×10元/平方米=5980元（伍仟玖佰捌拾元整）。</w:t>
      </w:r>
    </w:p>
    <w:p w14:paraId="6D74BB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行政处罚履行方式和期限：根据《中华人民共和国行政处罚法》第六十七条第三款的规定，当事人应当自收到本行政处罚决定书之日起</w:t>
      </w:r>
      <w:r>
        <w:rPr>
          <w:rFonts w:hint="eastAsia" w:ascii="仿宋_GB2312" w:hAnsi="仿宋_GB2312" w:eastAsia="仿宋_GB2312" w:cs="仿宋_GB2312"/>
          <w:sz w:val="32"/>
          <w:szCs w:val="32"/>
          <w:lang w:val="en-US" w:eastAsia="zh-CN"/>
        </w:rPr>
        <w:t>15日内</w:t>
      </w:r>
      <w:r>
        <w:rPr>
          <w:rFonts w:hint="eastAsia" w:ascii="仿宋_GB2312" w:hAnsi="仿宋_GB2312" w:eastAsia="仿宋_GB2312" w:cs="仿宋_GB2312"/>
          <w:kern w:val="0"/>
          <w:sz w:val="32"/>
          <w:szCs w:val="32"/>
          <w:lang w:val="en-US" w:eastAsia="zh-CN" w:bidi="ar-SA"/>
        </w:rPr>
        <w:t>，将罚没款缴至新疆维吾尔自治区财政厅非税收入专用账户，执收户：吐鲁番市高昌区国土资源执法监察大队。逾期不缴纳的，根据《中华人民共和国行政处罚法》第七十二条第一项的规定，每日按照罚款的百分之三加处罚款。</w:t>
      </w:r>
    </w:p>
    <w:p w14:paraId="13D8B9F9">
      <w:pPr>
        <w:keepNext w:val="0"/>
        <w:keepLines w:val="0"/>
        <w:pageBreakBefore w:val="0"/>
        <w:widowControl w:val="0"/>
        <w:kinsoku/>
        <w:wordWrap/>
        <w:overflowPunct/>
        <w:topLinePunct w:val="0"/>
        <w:autoSpaceDE/>
        <w:autoSpaceDN/>
        <w:bidi w:val="0"/>
        <w:adjustRightInd/>
        <w:snapToGrid/>
        <w:spacing w:line="52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本决定送达当事人，即发生法律效力。</w:t>
      </w:r>
    </w:p>
    <w:p w14:paraId="445C4E8A">
      <w:pPr>
        <w:keepNext w:val="0"/>
        <w:keepLines w:val="0"/>
        <w:pageBreakBefore w:val="0"/>
        <w:widowControl w:val="0"/>
        <w:kinsoku/>
        <w:wordWrap/>
        <w:overflowPunct/>
        <w:topLinePunct w:val="0"/>
        <w:autoSpaceDE/>
        <w:autoSpaceDN/>
        <w:bidi w:val="0"/>
        <w:adjustRightInd/>
        <w:snapToGrid/>
        <w:spacing w:line="52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你单位如不服本处罚决定，可以在收到本处罚决定书之日起</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日内向</w:t>
      </w:r>
      <w:r>
        <w:rPr>
          <w:rFonts w:hint="eastAsia" w:ascii="仿宋_GB2312" w:hAnsi="仿宋_GB2312" w:eastAsia="仿宋_GB2312" w:cs="仿宋_GB2312"/>
          <w:sz w:val="32"/>
          <w:szCs w:val="32"/>
          <w:u w:val="none"/>
          <w:lang w:val="en-US" w:eastAsia="zh-CN"/>
        </w:rPr>
        <w:t>吐鲁番市</w:t>
      </w:r>
      <w:r>
        <w:rPr>
          <w:rFonts w:hint="eastAsia" w:ascii="仿宋_GB2312" w:hAnsi="仿宋_GB2312" w:eastAsia="仿宋_GB2312" w:cs="仿宋_GB2312"/>
          <w:sz w:val="32"/>
          <w:szCs w:val="32"/>
          <w:u w:val="none"/>
        </w:rPr>
        <w:t>自然资源局或</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人民政府申请行政复议，或者</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个月内直接向</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人民法院提起行政诉讼。逾期不申请行政复议，不提起行政诉讼，又不履行本行政处罚决定的，我局将依法申请人民法院强制执行。</w:t>
      </w:r>
    </w:p>
    <w:p w14:paraId="1AA6290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u w:val="none"/>
        </w:rPr>
      </w:pPr>
    </w:p>
    <w:p w14:paraId="7A8F88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联系人：阿不力克木·牙生</w:t>
      </w:r>
      <w:r>
        <w:rPr>
          <w:rFonts w:hint="eastAsia" w:ascii="仿宋_GB2312" w:hAnsi="仿宋_GB2312" w:eastAsia="仿宋_GB2312" w:cs="仿宋_GB2312"/>
          <w:sz w:val="32"/>
          <w:szCs w:val="32"/>
          <w:u w:val="none"/>
          <w:lang w:eastAsia="zh-CN"/>
        </w:rPr>
        <w:t>、艾尼娃·阿不杜热合曼</w:t>
      </w:r>
    </w:p>
    <w:p w14:paraId="2D384A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电  话：</w:t>
      </w:r>
      <w:r>
        <w:rPr>
          <w:rFonts w:hint="eastAsia" w:ascii="仿宋_GB2312" w:hAnsi="仿宋_GB2312" w:eastAsia="仿宋_GB2312" w:cs="仿宋_GB2312"/>
          <w:sz w:val="32"/>
          <w:szCs w:val="32"/>
          <w:u w:val="none"/>
          <w:lang w:eastAsia="zh-CN"/>
        </w:rPr>
        <w:t>099</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--8</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26006</w:t>
      </w:r>
    </w:p>
    <w:p w14:paraId="02039D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地  址：</w:t>
      </w:r>
      <w:r>
        <w:rPr>
          <w:rFonts w:hint="eastAsia" w:ascii="仿宋_GB2312" w:hAnsi="仿宋_GB2312" w:eastAsia="仿宋_GB2312" w:cs="仿宋_GB2312"/>
          <w:sz w:val="32"/>
          <w:szCs w:val="32"/>
          <w:u w:val="none"/>
          <w:lang w:eastAsia="zh-CN"/>
        </w:rPr>
        <w:t>吐鲁番市高昌区西环北路2731号</w:t>
      </w:r>
    </w:p>
    <w:p w14:paraId="5B86AC6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349B233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7262FAC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r>
        <w:rPr>
          <w:rFonts w:hint="eastAsia" w:ascii="仿宋_GB2312" w:hAnsi="仿宋_GB2312" w:eastAsia="仿宋_GB2312" w:cs="仿宋_GB2312"/>
          <w:sz w:val="32"/>
          <w:szCs w:val="32"/>
        </w:rPr>
        <w:t xml:space="preserve">                 </w:t>
      </w:r>
    </w:p>
    <w:p w14:paraId="522FB00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日</w:t>
      </w:r>
    </w:p>
    <w:p w14:paraId="1B8FCC95">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54377"/>
    <w:rsid w:val="0B2570BE"/>
    <w:rsid w:val="20F36D3B"/>
    <w:rsid w:val="38454377"/>
    <w:rsid w:val="5446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860</Words>
  <Characters>922</Characters>
  <Lines>0</Lines>
  <Paragraphs>0</Paragraphs>
  <TotalTime>0</TotalTime>
  <ScaleCrop>false</ScaleCrop>
  <LinksUpToDate>false</LinksUpToDate>
  <CharactersWithSpaces>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2024-08-12T04:05:00Z</dcterms:created>
  <dc:creator>Administrator</dc:creator>
  <cp:lastModifiedBy>自由</cp:lastModifiedBy>
  <dcterms:modified xsi:type="dcterms:W3CDTF">2025-02-28T07:30:29Z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eyJoZGlkIjoiZDcwYWI5ZDc0NWJkMGM5ZTEwODhlZGJkOTcxYmY3N2QiLCJ1c2VySWQiOiIyNzM1NDA3NTcifQ==</vt:lpwstr>
  </property>
  <property fmtid="{D5CDD505-2E9C-101B-9397-08002B2CF9AE}" pid="4" name="ICV">
    <vt:lpwstr>D7C123CD295344F7AA5BC4ADE7045B5D_12</vt:lpwstr>
  </property>
</Properties>
</file>